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BF57F" w14:textId="77777777" w:rsidR="001E16FF" w:rsidRPr="004F7464" w:rsidRDefault="001E16FF" w:rsidP="008F61AE">
      <w:pPr>
        <w:pStyle w:val="Haupttitel"/>
        <w:spacing w:after="0"/>
      </w:pPr>
      <w:r w:rsidRPr="004F7464">
        <w:t>Medienmitteilung</w:t>
      </w:r>
    </w:p>
    <w:p w14:paraId="24C5FF4D" w14:textId="77777777" w:rsidR="007F6480" w:rsidRDefault="007F6480" w:rsidP="00FF2231">
      <w:pPr>
        <w:tabs>
          <w:tab w:val="left" w:pos="1418"/>
        </w:tabs>
      </w:pPr>
    </w:p>
    <w:p w14:paraId="5ADFF1AE" w14:textId="77777777" w:rsidR="001E16FF" w:rsidRPr="004F7464" w:rsidRDefault="001E16FF" w:rsidP="00FF2231">
      <w:pPr>
        <w:tabs>
          <w:tab w:val="left" w:pos="1418"/>
        </w:tabs>
      </w:pPr>
      <w:r w:rsidRPr="004F7464">
        <w:t>Datum</w:t>
      </w:r>
      <w:r w:rsidRPr="004F7464">
        <w:tab/>
      </w:r>
      <w:r w:rsidR="00221F70">
        <w:t>06</w:t>
      </w:r>
      <w:r w:rsidR="00E2766E" w:rsidRPr="00636920">
        <w:t>.0</w:t>
      </w:r>
      <w:r w:rsidR="00AE09B4">
        <w:t>4</w:t>
      </w:r>
      <w:r w:rsidR="00E2766E" w:rsidRPr="00636920">
        <w:t>.2020</w:t>
      </w:r>
    </w:p>
    <w:p w14:paraId="5C478FB4" w14:textId="77777777" w:rsidR="001E16FF" w:rsidRPr="004F7464" w:rsidRDefault="001E16FF">
      <w:pPr>
        <w:tabs>
          <w:tab w:val="left" w:pos="1418"/>
        </w:tabs>
      </w:pPr>
    </w:p>
    <w:tbl>
      <w:tblPr>
        <w:tblStyle w:val="Grilledutablea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E16FF" w:rsidRPr="004F7464" w14:paraId="5D3F847B" w14:textId="77777777" w:rsidTr="00782ED2">
        <w:trPr>
          <w:cantSplit/>
          <w:trHeight w:hRule="exact" w:val="607"/>
        </w:trPr>
        <w:tc>
          <w:tcPr>
            <w:tcW w:w="9072" w:type="dxa"/>
          </w:tcPr>
          <w:p w14:paraId="4060D105" w14:textId="77777777" w:rsidR="001E16FF" w:rsidRPr="004F7464" w:rsidRDefault="001E16FF"/>
        </w:tc>
      </w:tr>
      <w:tr w:rsidR="001E16FF" w:rsidRPr="004F7464" w14:paraId="347D4FF4" w14:textId="77777777" w:rsidTr="00782ED2">
        <w:trPr>
          <w:cantSplit/>
          <w:trHeight w:hRule="exact" w:val="671"/>
        </w:trPr>
        <w:tc>
          <w:tcPr>
            <w:tcW w:w="9072" w:type="dxa"/>
          </w:tcPr>
          <w:p w14:paraId="68CA5074" w14:textId="77777777" w:rsidR="001E16FF" w:rsidRPr="004F7464" w:rsidRDefault="001E16FF" w:rsidP="00FF2231"/>
        </w:tc>
      </w:tr>
    </w:tbl>
    <w:p w14:paraId="46710700" w14:textId="551D2538" w:rsidR="00594749" w:rsidRDefault="00221F70" w:rsidP="008F61AE">
      <w:pPr>
        <w:spacing w:line="240" w:lineRule="auto"/>
        <w:outlineLvl w:val="0"/>
        <w:rPr>
          <w:rFonts w:eastAsia="Times New Roman"/>
          <w:b/>
          <w:kern w:val="36"/>
          <w:sz w:val="48"/>
          <w:szCs w:val="48"/>
          <w:lang w:val="de-DE" w:eastAsia="de-CH"/>
        </w:rPr>
      </w:pPr>
      <w:r>
        <w:rPr>
          <w:rFonts w:eastAsia="Times New Roman"/>
          <w:b/>
          <w:kern w:val="36"/>
          <w:sz w:val="48"/>
          <w:szCs w:val="48"/>
          <w:lang w:eastAsia="de-CH"/>
        </w:rPr>
        <w:t>COVID-Unterstützung</w:t>
      </w:r>
      <w:r w:rsidR="00ED29D4" w:rsidRPr="00ED29D4">
        <w:rPr>
          <w:rFonts w:eastAsia="Times New Roman"/>
          <w:b/>
          <w:kern w:val="36"/>
          <w:sz w:val="48"/>
          <w:szCs w:val="48"/>
          <w:lang w:val="de-DE" w:eastAsia="de-CH"/>
        </w:rPr>
        <w:t xml:space="preserve"> für den Kultursektor: </w:t>
      </w:r>
      <w:r w:rsidR="00ED29D4">
        <w:rPr>
          <w:rFonts w:eastAsia="Times New Roman"/>
          <w:b/>
          <w:kern w:val="36"/>
          <w:sz w:val="48"/>
          <w:szCs w:val="48"/>
          <w:lang w:val="de-DE" w:eastAsia="de-CH"/>
        </w:rPr>
        <w:t xml:space="preserve">Gesuche können </w:t>
      </w:r>
      <w:bookmarkStart w:id="0" w:name="_GoBack"/>
      <w:bookmarkEnd w:id="0"/>
      <w:r w:rsidR="00ED29D4">
        <w:rPr>
          <w:rFonts w:eastAsia="Times New Roman"/>
          <w:b/>
          <w:kern w:val="36"/>
          <w:sz w:val="48"/>
          <w:szCs w:val="48"/>
          <w:lang w:val="de-DE" w:eastAsia="de-CH"/>
        </w:rPr>
        <w:t>eingereicht werden</w:t>
      </w:r>
    </w:p>
    <w:p w14:paraId="79267026" w14:textId="77777777" w:rsidR="00ED29D4" w:rsidRPr="004F7464" w:rsidRDefault="00ED29D4" w:rsidP="008F61AE">
      <w:pPr>
        <w:spacing w:line="240" w:lineRule="auto"/>
        <w:outlineLvl w:val="0"/>
        <w:rPr>
          <w:rFonts w:eastAsia="Times New Roman"/>
          <w:b/>
          <w:bCs/>
          <w:sz w:val="48"/>
          <w:szCs w:val="48"/>
          <w:lang w:val="de-DE" w:eastAsia="de-CH"/>
        </w:rPr>
      </w:pPr>
    </w:p>
    <w:p w14:paraId="52A96A40" w14:textId="675D2B78" w:rsidR="00744562" w:rsidRDefault="00AE09B4" w:rsidP="008F61AE">
      <w:pPr>
        <w:spacing w:line="240" w:lineRule="auto"/>
        <w:outlineLvl w:val="0"/>
        <w:rPr>
          <w:rFonts w:eastAsia="Times New Roman"/>
          <w:b/>
          <w:sz w:val="22"/>
          <w:lang w:val="de-DE" w:eastAsia="de-CH"/>
        </w:rPr>
      </w:pPr>
      <w:r>
        <w:rPr>
          <w:rFonts w:eastAsia="Times New Roman"/>
          <w:b/>
          <w:sz w:val="22"/>
          <w:lang w:val="de-DE" w:eastAsia="de-CH"/>
        </w:rPr>
        <w:t>Der Kultursektor ist sehr stark von der Ausbre</w:t>
      </w:r>
      <w:r w:rsidR="00DC3535">
        <w:rPr>
          <w:rFonts w:eastAsia="Times New Roman"/>
          <w:b/>
          <w:sz w:val="22"/>
          <w:lang w:val="de-DE" w:eastAsia="de-CH"/>
        </w:rPr>
        <w:t>itung des COVID-19-Virus und den</w:t>
      </w:r>
      <w:r>
        <w:rPr>
          <w:rFonts w:eastAsia="Times New Roman"/>
          <w:b/>
          <w:sz w:val="22"/>
          <w:lang w:val="de-DE" w:eastAsia="de-CH"/>
        </w:rPr>
        <w:t xml:space="preserve"> behördlichen </w:t>
      </w:r>
      <w:proofErr w:type="spellStart"/>
      <w:r>
        <w:rPr>
          <w:rFonts w:eastAsia="Times New Roman"/>
          <w:b/>
          <w:sz w:val="22"/>
          <w:lang w:val="de-DE" w:eastAsia="de-CH"/>
        </w:rPr>
        <w:t>Massnahmen</w:t>
      </w:r>
      <w:proofErr w:type="spellEnd"/>
      <w:r>
        <w:rPr>
          <w:rFonts w:eastAsia="Times New Roman"/>
          <w:b/>
          <w:sz w:val="22"/>
          <w:lang w:val="de-DE" w:eastAsia="de-CH"/>
        </w:rPr>
        <w:t xml:space="preserve"> zu deren Eindämmung betroffen. Aus diesem Grund hat </w:t>
      </w:r>
      <w:r w:rsidR="00804CF1">
        <w:rPr>
          <w:rFonts w:eastAsia="Times New Roman"/>
          <w:b/>
          <w:sz w:val="22"/>
          <w:lang w:val="de-DE" w:eastAsia="de-CH"/>
        </w:rPr>
        <w:t>der Bund</w:t>
      </w:r>
      <w:r w:rsidR="00342230">
        <w:rPr>
          <w:rFonts w:eastAsia="Times New Roman"/>
          <w:b/>
          <w:sz w:val="22"/>
          <w:lang w:val="de-DE" w:eastAsia="de-CH"/>
        </w:rPr>
        <w:t>esrat</w:t>
      </w:r>
      <w:r w:rsidR="00804CF1">
        <w:rPr>
          <w:rFonts w:eastAsia="Times New Roman"/>
          <w:b/>
          <w:sz w:val="22"/>
          <w:lang w:val="de-DE" w:eastAsia="de-CH"/>
        </w:rPr>
        <w:t xml:space="preserve"> </w:t>
      </w:r>
      <w:r w:rsidR="00221F70">
        <w:rPr>
          <w:rFonts w:eastAsia="Times New Roman"/>
          <w:b/>
          <w:sz w:val="22"/>
          <w:lang w:val="de-DE" w:eastAsia="de-CH"/>
        </w:rPr>
        <w:t xml:space="preserve">am 20. März </w:t>
      </w:r>
      <w:r w:rsidR="00F21094">
        <w:rPr>
          <w:rFonts w:eastAsia="Times New Roman"/>
          <w:b/>
          <w:sz w:val="22"/>
          <w:lang w:val="de-DE" w:eastAsia="de-CH"/>
        </w:rPr>
        <w:t xml:space="preserve">2020 </w:t>
      </w:r>
      <w:r w:rsidR="00221F70">
        <w:rPr>
          <w:rFonts w:eastAsia="Times New Roman"/>
          <w:b/>
          <w:sz w:val="22"/>
          <w:lang w:val="de-DE" w:eastAsia="de-CH"/>
        </w:rPr>
        <w:t xml:space="preserve">ein </w:t>
      </w:r>
      <w:proofErr w:type="spellStart"/>
      <w:r w:rsidR="00221F70">
        <w:rPr>
          <w:rFonts w:eastAsia="Times New Roman"/>
          <w:b/>
          <w:sz w:val="22"/>
          <w:lang w:val="de-DE" w:eastAsia="de-CH"/>
        </w:rPr>
        <w:t>Massnahmenpaket</w:t>
      </w:r>
      <w:proofErr w:type="spellEnd"/>
      <w:r w:rsidR="00221F70">
        <w:rPr>
          <w:rFonts w:eastAsia="Times New Roman"/>
          <w:b/>
          <w:sz w:val="22"/>
          <w:lang w:val="de-DE" w:eastAsia="de-CH"/>
        </w:rPr>
        <w:t xml:space="preserve"> im Umfang von 280 Millionen für die Kultur beschlossen</w:t>
      </w:r>
      <w:r w:rsidR="00DC3535">
        <w:rPr>
          <w:rFonts w:eastAsia="Times New Roman"/>
          <w:b/>
          <w:sz w:val="22"/>
          <w:lang w:val="de-DE" w:eastAsia="de-CH"/>
        </w:rPr>
        <w:t xml:space="preserve">. </w:t>
      </w:r>
      <w:r w:rsidR="006248C1">
        <w:rPr>
          <w:rFonts w:eastAsia="Times New Roman"/>
          <w:b/>
          <w:sz w:val="22"/>
          <w:lang w:val="de-DE" w:eastAsia="de-CH"/>
        </w:rPr>
        <w:t xml:space="preserve">Die </w:t>
      </w:r>
      <w:r w:rsidR="0072122C">
        <w:rPr>
          <w:rFonts w:eastAsia="Times New Roman"/>
          <w:b/>
          <w:sz w:val="22"/>
          <w:lang w:val="de-DE" w:eastAsia="de-CH"/>
        </w:rPr>
        <w:t>finanziellen Hilfen</w:t>
      </w:r>
      <w:r w:rsidR="006248C1">
        <w:rPr>
          <w:rFonts w:eastAsia="Times New Roman"/>
          <w:b/>
          <w:sz w:val="22"/>
          <w:lang w:val="de-DE" w:eastAsia="de-CH"/>
        </w:rPr>
        <w:t xml:space="preserve"> stehen bereit und</w:t>
      </w:r>
      <w:r w:rsidR="00DC3535">
        <w:rPr>
          <w:rFonts w:eastAsia="Times New Roman"/>
          <w:b/>
          <w:sz w:val="22"/>
          <w:lang w:val="de-DE" w:eastAsia="de-CH"/>
        </w:rPr>
        <w:t xml:space="preserve"> können </w:t>
      </w:r>
      <w:r w:rsidR="006248C1">
        <w:rPr>
          <w:rFonts w:eastAsia="Times New Roman"/>
          <w:b/>
          <w:sz w:val="22"/>
          <w:lang w:val="de-DE" w:eastAsia="de-CH"/>
        </w:rPr>
        <w:t xml:space="preserve">bei den Kantonen bzw. dem Verein </w:t>
      </w:r>
      <w:proofErr w:type="spellStart"/>
      <w:r w:rsidR="006248C1">
        <w:rPr>
          <w:rFonts w:eastAsia="Times New Roman"/>
          <w:b/>
          <w:sz w:val="22"/>
          <w:lang w:val="de-DE" w:eastAsia="de-CH"/>
        </w:rPr>
        <w:t>Suisseculture</w:t>
      </w:r>
      <w:proofErr w:type="spellEnd"/>
      <w:r w:rsidR="006248C1">
        <w:rPr>
          <w:rFonts w:eastAsia="Times New Roman"/>
          <w:b/>
          <w:sz w:val="22"/>
          <w:lang w:val="de-DE" w:eastAsia="de-CH"/>
        </w:rPr>
        <w:t xml:space="preserve"> </w:t>
      </w:r>
      <w:proofErr w:type="spellStart"/>
      <w:r w:rsidR="006248C1">
        <w:rPr>
          <w:rFonts w:eastAsia="Times New Roman"/>
          <w:b/>
          <w:sz w:val="22"/>
          <w:lang w:val="de-DE" w:eastAsia="de-CH"/>
        </w:rPr>
        <w:t>Sociale</w:t>
      </w:r>
      <w:proofErr w:type="spellEnd"/>
      <w:r w:rsidR="001E7EFC">
        <w:rPr>
          <w:rFonts w:eastAsia="Times New Roman"/>
          <w:b/>
          <w:sz w:val="22"/>
          <w:lang w:val="de-DE" w:eastAsia="de-CH"/>
        </w:rPr>
        <w:t xml:space="preserve"> und den Laienkulturverbänden</w:t>
      </w:r>
      <w:r w:rsidR="006248C1">
        <w:rPr>
          <w:rFonts w:eastAsia="Times New Roman"/>
          <w:b/>
          <w:sz w:val="22"/>
          <w:lang w:val="de-DE" w:eastAsia="de-CH"/>
        </w:rPr>
        <w:t xml:space="preserve"> beantragt</w:t>
      </w:r>
      <w:r w:rsidR="00DC3535">
        <w:rPr>
          <w:rFonts w:eastAsia="Times New Roman"/>
          <w:b/>
          <w:sz w:val="22"/>
          <w:lang w:val="de-DE" w:eastAsia="de-CH"/>
        </w:rPr>
        <w:t xml:space="preserve"> werden. </w:t>
      </w:r>
    </w:p>
    <w:p w14:paraId="485DEA3F" w14:textId="77777777" w:rsidR="00594749" w:rsidRPr="008F61AE" w:rsidRDefault="00594749" w:rsidP="008F61AE">
      <w:pPr>
        <w:spacing w:line="240" w:lineRule="auto"/>
        <w:outlineLvl w:val="0"/>
        <w:rPr>
          <w:rFonts w:eastAsia="Times New Roman"/>
          <w:b/>
          <w:sz w:val="22"/>
          <w:lang w:val="de-DE" w:eastAsia="de-CH"/>
        </w:rPr>
      </w:pPr>
    </w:p>
    <w:p w14:paraId="55F05A49" w14:textId="77777777" w:rsidR="00DD1C04" w:rsidRDefault="00F77895" w:rsidP="00ED29D4">
      <w:pPr>
        <w:spacing w:line="240" w:lineRule="auto"/>
        <w:rPr>
          <w:rFonts w:eastAsia="Times New Roman"/>
          <w:sz w:val="22"/>
          <w:lang w:val="de-DE" w:eastAsia="de-CH"/>
        </w:rPr>
      </w:pPr>
      <w:r>
        <w:rPr>
          <w:rFonts w:eastAsia="Times New Roman"/>
          <w:sz w:val="22"/>
          <w:lang w:val="de-DE" w:eastAsia="de-CH"/>
        </w:rPr>
        <w:t>Der Bundesrat hat a</w:t>
      </w:r>
      <w:r w:rsidR="00DD1C04" w:rsidRPr="00DD1C04">
        <w:rPr>
          <w:rFonts w:eastAsia="Times New Roman"/>
          <w:sz w:val="22"/>
          <w:lang w:val="de-DE" w:eastAsia="de-CH"/>
        </w:rPr>
        <w:t xml:space="preserve">m 20. März </w:t>
      </w:r>
      <w:r w:rsidR="00DD1C04">
        <w:rPr>
          <w:rFonts w:eastAsia="Times New Roman"/>
          <w:sz w:val="22"/>
          <w:lang w:val="de-DE" w:eastAsia="de-CH"/>
        </w:rPr>
        <w:t xml:space="preserve">2020 </w:t>
      </w:r>
      <w:r w:rsidR="00DD1C04" w:rsidRPr="00DD1C04">
        <w:rPr>
          <w:rFonts w:eastAsia="Times New Roman"/>
          <w:sz w:val="22"/>
          <w:lang w:val="de-DE" w:eastAsia="de-CH"/>
        </w:rPr>
        <w:t xml:space="preserve">eine Reihe von </w:t>
      </w:r>
      <w:proofErr w:type="spellStart"/>
      <w:r w:rsidR="00DD1C04" w:rsidRPr="00DD1C04">
        <w:rPr>
          <w:rFonts w:eastAsia="Times New Roman"/>
          <w:sz w:val="22"/>
          <w:lang w:val="de-DE" w:eastAsia="de-CH"/>
        </w:rPr>
        <w:t>Massnahmen</w:t>
      </w:r>
      <w:proofErr w:type="spellEnd"/>
      <w:r w:rsidR="00DD1C04" w:rsidRPr="00DD1C04">
        <w:rPr>
          <w:rFonts w:eastAsia="Times New Roman"/>
          <w:sz w:val="22"/>
          <w:lang w:val="de-DE" w:eastAsia="de-CH"/>
        </w:rPr>
        <w:t xml:space="preserve"> zur </w:t>
      </w:r>
      <w:r w:rsidR="00DD1C04">
        <w:rPr>
          <w:rFonts w:eastAsia="Times New Roman"/>
          <w:sz w:val="22"/>
          <w:lang w:val="de-DE" w:eastAsia="de-CH"/>
        </w:rPr>
        <w:t>Abfederung der wirtschaftlichen Folgen der COVID-19-Pandemie beschlossen</w:t>
      </w:r>
      <w:r w:rsidRPr="00F77895">
        <w:rPr>
          <w:rFonts w:eastAsia="Times New Roman"/>
          <w:sz w:val="22"/>
          <w:lang w:val="de-DE" w:eastAsia="de-CH"/>
        </w:rPr>
        <w:t xml:space="preserve"> </w:t>
      </w:r>
      <w:r w:rsidRPr="00A25B57">
        <w:rPr>
          <w:rFonts w:eastAsia="Times New Roman"/>
          <w:sz w:val="22"/>
          <w:lang w:val="de-DE" w:eastAsia="de-CH"/>
        </w:rPr>
        <w:t>(</w:t>
      </w:r>
      <w:r>
        <w:rPr>
          <w:rFonts w:eastAsia="Times New Roman"/>
          <w:sz w:val="22"/>
          <w:lang w:val="de-DE" w:eastAsia="de-CH"/>
        </w:rPr>
        <w:t>v</w:t>
      </w:r>
      <w:r w:rsidRPr="00A25B57">
        <w:rPr>
          <w:rFonts w:eastAsia="Times New Roman"/>
          <w:sz w:val="22"/>
          <w:lang w:val="de-DE" w:eastAsia="de-CH"/>
        </w:rPr>
        <w:t xml:space="preserve">gl. </w:t>
      </w:r>
      <w:r>
        <w:rPr>
          <w:rFonts w:eastAsia="Times New Roman"/>
          <w:sz w:val="22"/>
          <w:lang w:val="de-DE" w:eastAsia="de-CH"/>
        </w:rPr>
        <w:t xml:space="preserve">dazu die </w:t>
      </w:r>
      <w:r w:rsidRPr="00A25B57">
        <w:rPr>
          <w:rFonts w:eastAsia="Times New Roman"/>
          <w:sz w:val="22"/>
          <w:lang w:val="de-DE" w:eastAsia="de-CH"/>
        </w:rPr>
        <w:t>Medienmitteilung des Bundesrats vom 20.3.2020)</w:t>
      </w:r>
      <w:r>
        <w:rPr>
          <w:rFonts w:eastAsia="Times New Roman"/>
          <w:sz w:val="22"/>
          <w:lang w:val="de-DE" w:eastAsia="de-CH"/>
        </w:rPr>
        <w:t>.</w:t>
      </w:r>
      <w:r w:rsidR="00DD1C04" w:rsidRPr="00DD1C04">
        <w:rPr>
          <w:rFonts w:eastAsia="Times New Roman"/>
          <w:sz w:val="22"/>
          <w:lang w:val="de-DE" w:eastAsia="de-CH"/>
        </w:rPr>
        <w:t xml:space="preserve"> Um der besonderen Situation im Kultursektor Rechnung zu tragen, hat </w:t>
      </w:r>
      <w:r w:rsidR="00DD1C04">
        <w:rPr>
          <w:rFonts w:eastAsia="Times New Roman"/>
          <w:sz w:val="22"/>
          <w:lang w:val="de-DE" w:eastAsia="de-CH"/>
        </w:rPr>
        <w:t xml:space="preserve">der Bundesrat diese </w:t>
      </w:r>
      <w:proofErr w:type="spellStart"/>
      <w:r w:rsidR="00DD1C04">
        <w:rPr>
          <w:rFonts w:eastAsia="Times New Roman"/>
          <w:sz w:val="22"/>
          <w:lang w:val="de-DE" w:eastAsia="de-CH"/>
        </w:rPr>
        <w:t>Massnahmen</w:t>
      </w:r>
      <w:proofErr w:type="spellEnd"/>
      <w:r w:rsidR="00280AB7">
        <w:rPr>
          <w:rFonts w:eastAsia="Times New Roman"/>
          <w:sz w:val="22"/>
          <w:lang w:val="de-DE" w:eastAsia="de-CH"/>
        </w:rPr>
        <w:t>, die auch den Kulturunternehmen u</w:t>
      </w:r>
      <w:r w:rsidR="00DD1C04" w:rsidRPr="00DD1C04">
        <w:rPr>
          <w:rFonts w:eastAsia="Times New Roman"/>
          <w:sz w:val="22"/>
          <w:lang w:val="de-DE" w:eastAsia="de-CH"/>
        </w:rPr>
        <w:t xml:space="preserve">nd </w:t>
      </w:r>
      <w:r w:rsidR="00280AB7">
        <w:rPr>
          <w:rFonts w:eastAsia="Times New Roman"/>
          <w:sz w:val="22"/>
          <w:lang w:val="de-DE" w:eastAsia="de-CH"/>
        </w:rPr>
        <w:t>-akteuren</w:t>
      </w:r>
      <w:r w:rsidR="00DD1C04" w:rsidRPr="00DD1C04">
        <w:rPr>
          <w:rFonts w:eastAsia="Times New Roman"/>
          <w:sz w:val="22"/>
          <w:lang w:val="de-DE" w:eastAsia="de-CH"/>
        </w:rPr>
        <w:t xml:space="preserve"> offenstehen, durch spezifische Instrumente ergänzt</w:t>
      </w:r>
      <w:r w:rsidR="00DB7676">
        <w:rPr>
          <w:rFonts w:eastAsia="Times New Roman"/>
          <w:sz w:val="22"/>
          <w:lang w:val="de-DE" w:eastAsia="de-CH"/>
        </w:rPr>
        <w:t>.</w:t>
      </w:r>
    </w:p>
    <w:p w14:paraId="00C495D7" w14:textId="77777777" w:rsidR="00342230" w:rsidRDefault="00280AB7" w:rsidP="00280AB7">
      <w:pPr>
        <w:spacing w:line="240" w:lineRule="auto"/>
        <w:rPr>
          <w:rFonts w:eastAsia="Times New Roman"/>
          <w:sz w:val="22"/>
          <w:lang w:val="de-DE" w:eastAsia="de-CH"/>
        </w:rPr>
      </w:pPr>
      <w:r>
        <w:rPr>
          <w:rFonts w:eastAsia="Times New Roman"/>
          <w:sz w:val="22"/>
          <w:lang w:val="de-DE" w:eastAsia="de-CH"/>
        </w:rPr>
        <w:t xml:space="preserve">Diese sind </w:t>
      </w:r>
      <w:r w:rsidR="00487E1E" w:rsidRPr="00A25B57">
        <w:rPr>
          <w:sz w:val="22"/>
        </w:rPr>
        <w:t xml:space="preserve">in der Verordnung über die Abfederung der wirtschaftlichen Auswirkungen des </w:t>
      </w:r>
      <w:proofErr w:type="spellStart"/>
      <w:r w:rsidR="00487E1E" w:rsidRPr="00A25B57">
        <w:rPr>
          <w:sz w:val="22"/>
        </w:rPr>
        <w:t>Coronavirus</w:t>
      </w:r>
      <w:proofErr w:type="spellEnd"/>
      <w:r w:rsidR="00487E1E" w:rsidRPr="00A25B57">
        <w:rPr>
          <w:sz w:val="22"/>
        </w:rPr>
        <w:t xml:space="preserve"> im Kultursektor (COVID-Verordnung Kultur) geregelt</w:t>
      </w:r>
      <w:r w:rsidR="00487E1E">
        <w:rPr>
          <w:rFonts w:eastAsia="Times New Roman"/>
          <w:sz w:val="22"/>
          <w:lang w:val="de-DE" w:eastAsia="de-CH"/>
        </w:rPr>
        <w:t xml:space="preserve">. </w:t>
      </w:r>
    </w:p>
    <w:p w14:paraId="10B4FB20" w14:textId="77777777" w:rsidR="00342230" w:rsidRDefault="00342230" w:rsidP="00280AB7">
      <w:pPr>
        <w:spacing w:line="240" w:lineRule="auto"/>
        <w:rPr>
          <w:rFonts w:eastAsia="Times New Roman"/>
          <w:sz w:val="22"/>
          <w:lang w:val="de-DE" w:eastAsia="de-CH"/>
        </w:rPr>
      </w:pPr>
    </w:p>
    <w:p w14:paraId="0A12BFF0" w14:textId="3DCF3EF0" w:rsidR="00A32CA1" w:rsidRPr="00A25B57" w:rsidRDefault="00487E1E" w:rsidP="00A32CA1">
      <w:pPr>
        <w:rPr>
          <w:sz w:val="22"/>
        </w:rPr>
      </w:pPr>
      <w:r>
        <w:rPr>
          <w:rFonts w:eastAsia="Times New Roman"/>
          <w:sz w:val="22"/>
          <w:lang w:val="de-DE" w:eastAsia="de-CH"/>
        </w:rPr>
        <w:t>Die Richtlinien zur Umsetzung</w:t>
      </w:r>
      <w:r w:rsidR="00511BA8">
        <w:rPr>
          <w:rFonts w:eastAsia="Times New Roman"/>
          <w:sz w:val="22"/>
          <w:lang w:val="de-DE" w:eastAsia="de-CH"/>
        </w:rPr>
        <w:t xml:space="preserve">, die in enger Zusammenarbeit mit den Kantonen erarbeitet </w:t>
      </w:r>
      <w:r w:rsidR="007301F8">
        <w:rPr>
          <w:rFonts w:eastAsia="Times New Roman"/>
          <w:sz w:val="22"/>
          <w:lang w:val="de-DE" w:eastAsia="de-CH"/>
        </w:rPr>
        <w:t>wurden, stehen</w:t>
      </w:r>
      <w:r w:rsidR="00DD1C04">
        <w:rPr>
          <w:rFonts w:eastAsia="Times New Roman"/>
          <w:sz w:val="22"/>
          <w:lang w:val="de-DE" w:eastAsia="de-CH"/>
        </w:rPr>
        <w:t xml:space="preserve"> bereit</w:t>
      </w:r>
      <w:r w:rsidR="00342230">
        <w:rPr>
          <w:rFonts w:eastAsia="Times New Roman"/>
          <w:sz w:val="22"/>
          <w:lang w:val="de-DE" w:eastAsia="de-CH"/>
        </w:rPr>
        <w:t xml:space="preserve"> und </w:t>
      </w:r>
      <w:r w:rsidR="00342230">
        <w:rPr>
          <w:sz w:val="22"/>
        </w:rPr>
        <w:t>d</w:t>
      </w:r>
      <w:r w:rsidR="00A32CA1">
        <w:rPr>
          <w:sz w:val="22"/>
        </w:rPr>
        <w:t xml:space="preserve">ie </w:t>
      </w:r>
      <w:r w:rsidR="00A32CA1" w:rsidRPr="00A25B57">
        <w:rPr>
          <w:sz w:val="22"/>
        </w:rPr>
        <w:t xml:space="preserve">Gesuche zu den ergänzenden Massnahmen für den Kultursektor können </w:t>
      </w:r>
      <w:r w:rsidR="00A32CA1">
        <w:rPr>
          <w:sz w:val="22"/>
        </w:rPr>
        <w:t>eingereicht werden.</w:t>
      </w:r>
      <w:r w:rsidR="000308E5" w:rsidRPr="000308E5">
        <w:rPr>
          <w:rFonts w:eastAsia="Times New Roman"/>
          <w:b/>
          <w:sz w:val="22"/>
          <w:lang w:val="de-DE" w:eastAsia="de-CH"/>
        </w:rPr>
        <w:t xml:space="preserve"> </w:t>
      </w:r>
      <w:r w:rsidR="000308E5" w:rsidRPr="00960BC4">
        <w:rPr>
          <w:sz w:val="22"/>
          <w:lang w:val="de-DE"/>
        </w:rPr>
        <w:t xml:space="preserve">Die finanziellen Hilfen können bei den Kantonen bzw. dem Verein </w:t>
      </w:r>
      <w:proofErr w:type="spellStart"/>
      <w:r w:rsidR="000308E5" w:rsidRPr="00960BC4">
        <w:rPr>
          <w:sz w:val="22"/>
          <w:lang w:val="de-DE"/>
        </w:rPr>
        <w:t>Suisseculture</w:t>
      </w:r>
      <w:proofErr w:type="spellEnd"/>
      <w:r w:rsidR="000308E5" w:rsidRPr="00960BC4">
        <w:rPr>
          <w:sz w:val="22"/>
          <w:lang w:val="de-DE"/>
        </w:rPr>
        <w:t xml:space="preserve"> </w:t>
      </w:r>
      <w:proofErr w:type="spellStart"/>
      <w:r w:rsidR="000308E5" w:rsidRPr="00960BC4">
        <w:rPr>
          <w:sz w:val="22"/>
          <w:lang w:val="de-DE"/>
        </w:rPr>
        <w:t>Sociale</w:t>
      </w:r>
      <w:proofErr w:type="spellEnd"/>
      <w:r w:rsidR="000308E5" w:rsidRPr="00960BC4">
        <w:rPr>
          <w:sz w:val="22"/>
          <w:lang w:val="de-DE"/>
        </w:rPr>
        <w:t xml:space="preserve"> und den Laienkulturverbänden beantragt werden.</w:t>
      </w:r>
      <w:r w:rsidR="00304CC0">
        <w:rPr>
          <w:sz w:val="22"/>
          <w:lang w:val="de-DE"/>
        </w:rPr>
        <w:t xml:space="preserve"> Die einzelnen Kantone werden die </w:t>
      </w:r>
      <w:r w:rsidR="007301F8">
        <w:rPr>
          <w:sz w:val="22"/>
          <w:lang w:val="de-DE"/>
        </w:rPr>
        <w:t>ersten Auszahlungen vornehmen</w:t>
      </w:r>
      <w:r w:rsidR="00304CC0">
        <w:rPr>
          <w:sz w:val="22"/>
          <w:lang w:val="de-DE"/>
        </w:rPr>
        <w:t xml:space="preserve"> können, sobald sie die Leistungsvereinbarung mit dem Bund, welche die Modalitäten regelt,</w:t>
      </w:r>
      <w:r w:rsidR="00304CC0" w:rsidRPr="00304CC0">
        <w:rPr>
          <w:sz w:val="22"/>
          <w:lang w:val="de-DE"/>
        </w:rPr>
        <w:t xml:space="preserve"> </w:t>
      </w:r>
      <w:r w:rsidR="00304CC0">
        <w:rPr>
          <w:sz w:val="22"/>
          <w:lang w:val="de-DE"/>
        </w:rPr>
        <w:t>unterzeichnet haben.</w:t>
      </w:r>
      <w:r w:rsidR="00A32CA1">
        <w:rPr>
          <w:sz w:val="22"/>
        </w:rPr>
        <w:t xml:space="preserve"> </w:t>
      </w:r>
      <w:r w:rsidR="008672A9">
        <w:rPr>
          <w:sz w:val="22"/>
        </w:rPr>
        <w:t xml:space="preserve">Informationen </w:t>
      </w:r>
      <w:r w:rsidR="00101912">
        <w:rPr>
          <w:sz w:val="22"/>
        </w:rPr>
        <w:t>dazu sowie</w:t>
      </w:r>
      <w:r w:rsidR="008672A9">
        <w:rPr>
          <w:sz w:val="22"/>
        </w:rPr>
        <w:t xml:space="preserve"> </w:t>
      </w:r>
      <w:r w:rsidR="00ED29D4">
        <w:rPr>
          <w:sz w:val="22"/>
        </w:rPr>
        <w:t xml:space="preserve">die </w:t>
      </w:r>
      <w:r w:rsidR="00A32CA1">
        <w:rPr>
          <w:sz w:val="22"/>
        </w:rPr>
        <w:t xml:space="preserve">jeweiligen Anlaufstellen sind auf der Website des </w:t>
      </w:r>
      <w:r w:rsidR="00280AB7">
        <w:rPr>
          <w:sz w:val="22"/>
        </w:rPr>
        <w:t>Bundesamts für Kultur (</w:t>
      </w:r>
      <w:r w:rsidR="00A32CA1">
        <w:rPr>
          <w:sz w:val="22"/>
        </w:rPr>
        <w:t>BAK</w:t>
      </w:r>
      <w:r w:rsidR="00280AB7">
        <w:rPr>
          <w:sz w:val="22"/>
        </w:rPr>
        <w:t>)</w:t>
      </w:r>
      <w:r w:rsidR="00A32CA1">
        <w:rPr>
          <w:sz w:val="22"/>
        </w:rPr>
        <w:t xml:space="preserve"> aufgeführt: </w:t>
      </w:r>
      <w:hyperlink r:id="rId8" w:history="1">
        <w:r w:rsidR="00A32CA1" w:rsidRPr="007B3C61">
          <w:rPr>
            <w:rStyle w:val="Lienhypertexte"/>
            <w:sz w:val="22"/>
          </w:rPr>
          <w:t>https://www.bak.admin.ch/coronavirus</w:t>
        </w:r>
      </w:hyperlink>
      <w:r w:rsidR="00A32CA1">
        <w:rPr>
          <w:sz w:val="22"/>
        </w:rPr>
        <w:t xml:space="preserve"> </w:t>
      </w:r>
    </w:p>
    <w:p w14:paraId="0C5A19D8" w14:textId="77777777" w:rsidR="00B5513C" w:rsidRDefault="00B5513C" w:rsidP="00D84535">
      <w:pPr>
        <w:rPr>
          <w:sz w:val="22"/>
        </w:rPr>
      </w:pPr>
    </w:p>
    <w:p w14:paraId="779E1F69" w14:textId="77777777" w:rsidR="00487E1E" w:rsidRDefault="00732C08" w:rsidP="00DD1C04">
      <w:pPr>
        <w:spacing w:line="240" w:lineRule="auto"/>
        <w:rPr>
          <w:sz w:val="22"/>
        </w:rPr>
      </w:pPr>
      <w:r w:rsidRPr="00DD1C04">
        <w:rPr>
          <w:sz w:val="22"/>
        </w:rPr>
        <w:t>Die Verordnung ist auf zwei Monate befristet. Der Bund stellt z</w:t>
      </w:r>
      <w:r w:rsidR="00BB2BE2" w:rsidRPr="00DD1C04">
        <w:rPr>
          <w:sz w:val="22"/>
        </w:rPr>
        <w:t>u</w:t>
      </w:r>
      <w:r w:rsidR="00131981" w:rsidRPr="00DD1C04">
        <w:rPr>
          <w:sz w:val="22"/>
        </w:rPr>
        <w:t>r</w:t>
      </w:r>
      <w:r w:rsidR="00BB2BE2" w:rsidRPr="00DD1C04">
        <w:rPr>
          <w:sz w:val="22"/>
        </w:rPr>
        <w:t xml:space="preserve"> Finanzierung </w:t>
      </w:r>
      <w:r w:rsidRPr="00DD1C04">
        <w:rPr>
          <w:sz w:val="22"/>
        </w:rPr>
        <w:t>der ergänzenden Massnahmen</w:t>
      </w:r>
      <w:r w:rsidR="0081783F" w:rsidRPr="00DD1C04">
        <w:rPr>
          <w:sz w:val="22"/>
        </w:rPr>
        <w:t xml:space="preserve"> </w:t>
      </w:r>
      <w:r w:rsidR="00BB2BE2" w:rsidRPr="00DD1C04">
        <w:rPr>
          <w:sz w:val="22"/>
        </w:rPr>
        <w:t>eine erste Tranche von 280 Millionen CHF zur Verfügung</w:t>
      </w:r>
      <w:r w:rsidR="00280AB7">
        <w:rPr>
          <w:sz w:val="22"/>
        </w:rPr>
        <w:t>,</w:t>
      </w:r>
      <w:r w:rsidR="00487E1E" w:rsidRPr="00DD1C04">
        <w:rPr>
          <w:sz w:val="22"/>
        </w:rPr>
        <w:t xml:space="preserve"> die </w:t>
      </w:r>
      <w:r w:rsidR="00DB7676">
        <w:rPr>
          <w:sz w:val="22"/>
        </w:rPr>
        <w:t>wie folgt</w:t>
      </w:r>
      <w:r w:rsidR="00487E1E" w:rsidRPr="00DD1C04">
        <w:rPr>
          <w:sz w:val="22"/>
        </w:rPr>
        <w:t xml:space="preserve"> verteilt sind:</w:t>
      </w:r>
    </w:p>
    <w:p w14:paraId="08280096" w14:textId="77777777" w:rsidR="00DD1C04" w:rsidRPr="00DD1C04" w:rsidRDefault="00DD1C04" w:rsidP="00DD1C04">
      <w:pPr>
        <w:spacing w:line="240" w:lineRule="auto"/>
        <w:rPr>
          <w:rFonts w:eastAsia="Times New Roman"/>
          <w:sz w:val="22"/>
          <w:lang w:eastAsia="de-CH"/>
        </w:rPr>
      </w:pPr>
    </w:p>
    <w:p w14:paraId="01AB38E9" w14:textId="77777777" w:rsidR="00487E1E" w:rsidRPr="00ED29D4" w:rsidRDefault="00487E1E" w:rsidP="00DD1C04">
      <w:pPr>
        <w:pStyle w:val="Paragraphedeliste"/>
        <w:numPr>
          <w:ilvl w:val="0"/>
          <w:numId w:val="46"/>
        </w:numPr>
        <w:spacing w:line="240" w:lineRule="auto"/>
        <w:ind w:left="1068"/>
        <w:rPr>
          <w:rFonts w:eastAsia="Times New Roman"/>
          <w:sz w:val="22"/>
          <w:lang w:eastAsia="de-CH"/>
        </w:rPr>
      </w:pPr>
      <w:r w:rsidRPr="00ED29D4">
        <w:rPr>
          <w:rFonts w:eastAsia="Times New Roman"/>
          <w:sz w:val="22"/>
          <w:lang w:eastAsia="de-CH"/>
        </w:rPr>
        <w:t>Soforthilfen für nicht gewinnorientierte Kulturunternehmen</w:t>
      </w:r>
      <w:r>
        <w:rPr>
          <w:rFonts w:eastAsia="Times New Roman"/>
          <w:sz w:val="22"/>
          <w:lang w:eastAsia="de-CH"/>
        </w:rPr>
        <w:t xml:space="preserve"> (100 Mio. CHF)</w:t>
      </w:r>
      <w:r w:rsidRPr="00ED29D4">
        <w:rPr>
          <w:rFonts w:eastAsia="Times New Roman"/>
          <w:sz w:val="22"/>
          <w:lang w:eastAsia="de-CH"/>
        </w:rPr>
        <w:t xml:space="preserve"> und Kulturschaffende</w:t>
      </w:r>
      <w:r>
        <w:rPr>
          <w:rFonts w:eastAsia="Times New Roman"/>
          <w:sz w:val="22"/>
          <w:lang w:eastAsia="de-CH"/>
        </w:rPr>
        <w:t xml:space="preserve"> (25 Mio. Franken)</w:t>
      </w:r>
    </w:p>
    <w:p w14:paraId="20B301E3" w14:textId="77777777" w:rsidR="00487E1E" w:rsidRPr="00ED29D4" w:rsidRDefault="00487E1E" w:rsidP="00DD1C04">
      <w:pPr>
        <w:pStyle w:val="Paragraphedeliste"/>
        <w:numPr>
          <w:ilvl w:val="0"/>
          <w:numId w:val="46"/>
        </w:numPr>
        <w:spacing w:line="240" w:lineRule="auto"/>
        <w:ind w:left="1068"/>
        <w:rPr>
          <w:rFonts w:eastAsia="Times New Roman"/>
          <w:sz w:val="22"/>
          <w:lang w:eastAsia="de-CH"/>
        </w:rPr>
      </w:pPr>
      <w:r w:rsidRPr="00ED29D4">
        <w:rPr>
          <w:rFonts w:eastAsia="Times New Roman"/>
          <w:sz w:val="22"/>
          <w:lang w:eastAsia="de-CH"/>
        </w:rPr>
        <w:t xml:space="preserve">Ausfallentschädigungen für gewinnorientierte und nicht gewinnorientierte </w:t>
      </w:r>
      <w:r w:rsidRPr="00ED29D4">
        <w:rPr>
          <w:rFonts w:eastAsia="Times New Roman"/>
          <w:sz w:val="22"/>
          <w:lang w:eastAsia="de-CH"/>
        </w:rPr>
        <w:lastRenderedPageBreak/>
        <w:t>Kulturunternehmen und Kulturschaffende</w:t>
      </w:r>
      <w:r w:rsidR="00DB7676">
        <w:rPr>
          <w:rFonts w:eastAsia="Times New Roman"/>
          <w:sz w:val="22"/>
          <w:lang w:eastAsia="de-CH"/>
        </w:rPr>
        <w:t xml:space="preserve"> (14</w:t>
      </w:r>
      <w:r w:rsidR="00280AB7">
        <w:rPr>
          <w:rFonts w:eastAsia="Times New Roman"/>
          <w:sz w:val="22"/>
          <w:lang w:eastAsia="de-CH"/>
        </w:rPr>
        <w:t>5</w:t>
      </w:r>
      <w:r>
        <w:rPr>
          <w:rFonts w:eastAsia="Times New Roman"/>
          <w:sz w:val="22"/>
          <w:lang w:eastAsia="de-CH"/>
        </w:rPr>
        <w:t xml:space="preserve"> Mio. CHF)</w:t>
      </w:r>
    </w:p>
    <w:p w14:paraId="0E5C20A3" w14:textId="77777777" w:rsidR="00487E1E" w:rsidRPr="00ED29D4" w:rsidRDefault="00487E1E" w:rsidP="00DD1C04">
      <w:pPr>
        <w:pStyle w:val="Paragraphedeliste"/>
        <w:numPr>
          <w:ilvl w:val="0"/>
          <w:numId w:val="46"/>
        </w:numPr>
        <w:spacing w:line="240" w:lineRule="auto"/>
        <w:ind w:left="1068"/>
        <w:rPr>
          <w:rFonts w:eastAsia="Times New Roman"/>
          <w:sz w:val="22"/>
          <w:lang w:eastAsia="de-CH"/>
        </w:rPr>
      </w:pPr>
      <w:r w:rsidRPr="00ED29D4">
        <w:rPr>
          <w:rFonts w:eastAsia="Times New Roman"/>
          <w:sz w:val="22"/>
          <w:lang w:eastAsia="de-CH"/>
        </w:rPr>
        <w:t>Finanzhilfen für Kulturvereine im Laienbereich</w:t>
      </w:r>
      <w:r>
        <w:rPr>
          <w:rFonts w:eastAsia="Times New Roman"/>
          <w:sz w:val="22"/>
          <w:lang w:eastAsia="de-CH"/>
        </w:rPr>
        <w:t xml:space="preserve"> (10 Mio. CHF)</w:t>
      </w:r>
    </w:p>
    <w:p w14:paraId="7F5CB60C" w14:textId="77777777" w:rsidR="00487E1E" w:rsidRDefault="00487E1E" w:rsidP="00DD1C04">
      <w:pPr>
        <w:ind w:left="348"/>
        <w:rPr>
          <w:sz w:val="22"/>
        </w:rPr>
      </w:pPr>
    </w:p>
    <w:p w14:paraId="22C0EA57" w14:textId="77777777" w:rsidR="00487E1E" w:rsidRDefault="00487E1E" w:rsidP="00DD1C04">
      <w:pPr>
        <w:ind w:left="348"/>
        <w:rPr>
          <w:sz w:val="22"/>
        </w:rPr>
      </w:pPr>
    </w:p>
    <w:p w14:paraId="5DEAC85F" w14:textId="77777777" w:rsidR="007679E3" w:rsidRDefault="00591526" w:rsidP="00D84535">
      <w:pPr>
        <w:rPr>
          <w:sz w:val="22"/>
        </w:rPr>
      </w:pPr>
      <w:r w:rsidRPr="00591526">
        <w:rPr>
          <w:sz w:val="22"/>
        </w:rPr>
        <w:t xml:space="preserve">Während der zwei Monate </w:t>
      </w:r>
      <w:r>
        <w:rPr>
          <w:sz w:val="22"/>
        </w:rPr>
        <w:t>werden</w:t>
      </w:r>
      <w:r w:rsidRPr="00591526">
        <w:rPr>
          <w:sz w:val="22"/>
        </w:rPr>
        <w:t xml:space="preserve"> das BAK und die Schweizer Kulturstiftung Pro Helvetia gemeinsam mit den Kantonen und den Kulturorganisation</w:t>
      </w:r>
      <w:r w:rsidR="002E5C29">
        <w:rPr>
          <w:sz w:val="22"/>
        </w:rPr>
        <w:t xml:space="preserve">en (insbesondere </w:t>
      </w:r>
      <w:proofErr w:type="spellStart"/>
      <w:r w:rsidR="002E5C29">
        <w:rPr>
          <w:sz w:val="22"/>
        </w:rPr>
        <w:t>Suisseculture</w:t>
      </w:r>
      <w:proofErr w:type="spellEnd"/>
      <w:r w:rsidR="002E5C29">
        <w:rPr>
          <w:sz w:val="22"/>
        </w:rPr>
        <w:t xml:space="preserve"> </w:t>
      </w:r>
      <w:proofErr w:type="spellStart"/>
      <w:r w:rsidR="002E5C29">
        <w:rPr>
          <w:sz w:val="22"/>
        </w:rPr>
        <w:t>S</w:t>
      </w:r>
      <w:r w:rsidRPr="00591526">
        <w:rPr>
          <w:sz w:val="22"/>
        </w:rPr>
        <w:t>ociale</w:t>
      </w:r>
      <w:proofErr w:type="spellEnd"/>
      <w:r w:rsidRPr="00591526">
        <w:rPr>
          <w:sz w:val="22"/>
        </w:rPr>
        <w:t>) die Entwicklungen laufend beobachten, um im Auftrag des Bundesrats eine Standortbestimmung vorzunehmen und eine Verlängerung der Geltungsdauer der Verordnung zu prüfen.</w:t>
      </w:r>
    </w:p>
    <w:p w14:paraId="1315CA44" w14:textId="77777777" w:rsidR="00591526" w:rsidRDefault="00591526" w:rsidP="00D84535">
      <w:pPr>
        <w:rPr>
          <w:sz w:val="22"/>
        </w:rPr>
      </w:pPr>
    </w:p>
    <w:p w14:paraId="45FD5FCE" w14:textId="77777777" w:rsidR="007679E3" w:rsidRPr="007679E3" w:rsidRDefault="007679E3" w:rsidP="00D84535">
      <w:pPr>
        <w:rPr>
          <w:b/>
          <w:sz w:val="22"/>
        </w:rPr>
      </w:pPr>
      <w:r w:rsidRPr="007679E3">
        <w:rPr>
          <w:b/>
          <w:sz w:val="22"/>
        </w:rPr>
        <w:t>Dokumente</w:t>
      </w:r>
    </w:p>
    <w:p w14:paraId="32F6D473" w14:textId="0E23C31F" w:rsidR="00DC6A3A" w:rsidRDefault="0049711C" w:rsidP="0049711C">
      <w:pPr>
        <w:rPr>
          <w:sz w:val="22"/>
        </w:rPr>
      </w:pPr>
      <w:r w:rsidRPr="0049711C">
        <w:rPr>
          <w:sz w:val="22"/>
        </w:rPr>
        <w:t>Verordnung</w:t>
      </w:r>
      <w:r>
        <w:rPr>
          <w:sz w:val="22"/>
        </w:rPr>
        <w:t xml:space="preserve"> </w:t>
      </w:r>
      <w:r w:rsidRPr="0049711C">
        <w:rPr>
          <w:sz w:val="22"/>
        </w:rPr>
        <w:t>über die Abfederung der wirtschaftlichen Auswirkungen</w:t>
      </w:r>
      <w:r>
        <w:rPr>
          <w:sz w:val="22"/>
        </w:rPr>
        <w:t xml:space="preserve"> </w:t>
      </w:r>
      <w:r w:rsidRPr="00D721BD">
        <w:rPr>
          <w:sz w:val="22"/>
        </w:rPr>
        <w:t xml:space="preserve">des </w:t>
      </w:r>
      <w:proofErr w:type="spellStart"/>
      <w:r w:rsidRPr="00D721BD">
        <w:rPr>
          <w:sz w:val="22"/>
        </w:rPr>
        <w:t>Coronavirus</w:t>
      </w:r>
      <w:proofErr w:type="spellEnd"/>
      <w:r w:rsidRPr="00D721BD">
        <w:rPr>
          <w:sz w:val="22"/>
        </w:rPr>
        <w:t xml:space="preserve"> (COVID-19) im Kultursektor (COVID-Verordnung Kultur)</w:t>
      </w:r>
    </w:p>
    <w:p w14:paraId="0D012C4B" w14:textId="233DE031" w:rsidR="00D721BD" w:rsidRDefault="00D721BD" w:rsidP="0049711C">
      <w:pPr>
        <w:rPr>
          <w:rFonts w:ascii="CIDFont+F2" w:hAnsi="CIDFont+F2" w:cs="CIDFont+F2"/>
          <w:sz w:val="22"/>
        </w:rPr>
      </w:pPr>
      <w:r>
        <w:rPr>
          <w:rFonts w:ascii="CIDFont+F2" w:hAnsi="CIDFont+F2" w:cs="CIDFont+F2"/>
          <w:sz w:val="22"/>
        </w:rPr>
        <w:t>Erläuterungen zur Verordnung</w:t>
      </w:r>
    </w:p>
    <w:p w14:paraId="17CE72B2" w14:textId="465ADB2E" w:rsidR="007C2AB2" w:rsidRDefault="007C2AB2" w:rsidP="0049711C">
      <w:pPr>
        <w:rPr>
          <w:sz w:val="22"/>
        </w:rPr>
      </w:pPr>
      <w:r w:rsidRPr="00A0007C">
        <w:rPr>
          <w:sz w:val="22"/>
        </w:rPr>
        <w:t>Richtlinien zur Verordnung für die Kantone</w:t>
      </w:r>
    </w:p>
    <w:p w14:paraId="26975306" w14:textId="64CED970" w:rsidR="00A0007C" w:rsidRDefault="00A0007C" w:rsidP="0049711C">
      <w:pPr>
        <w:rPr>
          <w:sz w:val="22"/>
        </w:rPr>
      </w:pPr>
      <w:r w:rsidRPr="00A0007C">
        <w:rPr>
          <w:sz w:val="22"/>
        </w:rPr>
        <w:t xml:space="preserve">Vergabereglement Corona-Soforthilfe </w:t>
      </w:r>
      <w:proofErr w:type="spellStart"/>
      <w:r w:rsidRPr="00A0007C">
        <w:rPr>
          <w:sz w:val="22"/>
        </w:rPr>
        <w:t>Suisseculture</w:t>
      </w:r>
      <w:proofErr w:type="spellEnd"/>
      <w:r w:rsidRPr="00A0007C">
        <w:rPr>
          <w:sz w:val="22"/>
        </w:rPr>
        <w:t xml:space="preserve"> </w:t>
      </w:r>
      <w:proofErr w:type="spellStart"/>
      <w:r w:rsidRPr="00A0007C">
        <w:rPr>
          <w:sz w:val="22"/>
        </w:rPr>
        <w:t>Sociale</w:t>
      </w:r>
      <w:proofErr w:type="spellEnd"/>
    </w:p>
    <w:p w14:paraId="0B7F008B" w14:textId="584173B0" w:rsidR="007C2AB2" w:rsidRDefault="00C901C7" w:rsidP="0049711C">
      <w:pPr>
        <w:rPr>
          <w:b/>
          <w:sz w:val="22"/>
        </w:rPr>
      </w:pPr>
      <w:r w:rsidRPr="00C901C7">
        <w:rPr>
          <w:sz w:val="22"/>
        </w:rPr>
        <w:t>Allgemeine Grundsätze zur Ausrichtung von Finanzhilfen an Kulturvereine im Laienbereich</w:t>
      </w:r>
    </w:p>
    <w:p w14:paraId="3E4DB63F" w14:textId="77777777" w:rsidR="007C2AB2" w:rsidRPr="00D721BD" w:rsidRDefault="007C2AB2" w:rsidP="0049711C">
      <w:pPr>
        <w:rPr>
          <w:b/>
          <w:sz w:val="22"/>
        </w:rPr>
      </w:pPr>
    </w:p>
    <w:p w14:paraId="424117AB" w14:textId="77777777" w:rsidR="007679E3" w:rsidRPr="00CF43B5" w:rsidRDefault="007679E3" w:rsidP="00D84535">
      <w:pPr>
        <w:rPr>
          <w:b/>
          <w:sz w:val="22"/>
        </w:rPr>
      </w:pPr>
      <w:r w:rsidRPr="00CF43B5">
        <w:rPr>
          <w:b/>
          <w:sz w:val="22"/>
        </w:rPr>
        <w:t>Links</w:t>
      </w:r>
    </w:p>
    <w:p w14:paraId="5635D76F" w14:textId="77777777" w:rsidR="007679E3" w:rsidRPr="00CF43B5" w:rsidRDefault="00CF43B5" w:rsidP="00D84535">
      <w:pPr>
        <w:rPr>
          <w:sz w:val="22"/>
        </w:rPr>
      </w:pPr>
      <w:hyperlink r:id="rId9" w:history="1">
        <w:r w:rsidR="007679E3" w:rsidRPr="00CF43B5">
          <w:rPr>
            <w:rStyle w:val="Lienhypertexte"/>
            <w:sz w:val="22"/>
          </w:rPr>
          <w:t>https://www.bak.admin.ch/bak/de/home/themen/coronavirus.html</w:t>
        </w:r>
      </w:hyperlink>
      <w:r w:rsidR="007679E3" w:rsidRPr="00CF43B5">
        <w:rPr>
          <w:sz w:val="22"/>
        </w:rPr>
        <w:t xml:space="preserve"> </w:t>
      </w:r>
    </w:p>
    <w:p w14:paraId="6A968EC5" w14:textId="77777777" w:rsidR="007679E3" w:rsidRDefault="00CF43B5" w:rsidP="00D84535">
      <w:pPr>
        <w:rPr>
          <w:sz w:val="22"/>
        </w:rPr>
      </w:pPr>
      <w:hyperlink r:id="rId10" w:history="1">
        <w:r w:rsidR="007679E3" w:rsidRPr="007B3C61">
          <w:rPr>
            <w:rStyle w:val="Lienhypertexte"/>
            <w:sz w:val="22"/>
          </w:rPr>
          <w:t>https://www.admin.ch/gov/de/start/dokumentation/medienmitteilungen.msg-id-78515.html</w:t>
        </w:r>
      </w:hyperlink>
      <w:r w:rsidR="007679E3">
        <w:rPr>
          <w:sz w:val="22"/>
        </w:rPr>
        <w:t xml:space="preserve"> (MM BR 20.3.2020)</w:t>
      </w:r>
    </w:p>
    <w:p w14:paraId="2CF0066A" w14:textId="77777777" w:rsidR="007679E3" w:rsidRPr="00A25B57" w:rsidRDefault="007679E3" w:rsidP="00D84535">
      <w:pPr>
        <w:rPr>
          <w:sz w:val="22"/>
        </w:rPr>
      </w:pPr>
    </w:p>
    <w:p w14:paraId="0F32EB19" w14:textId="77777777" w:rsidR="00D84535" w:rsidRDefault="00D84535" w:rsidP="00D84535"/>
    <w:p w14:paraId="2F71E8B6" w14:textId="77777777" w:rsidR="00281B18" w:rsidRDefault="00281B18" w:rsidP="008F61AE">
      <w:pPr>
        <w:spacing w:line="240" w:lineRule="auto"/>
        <w:rPr>
          <w:rFonts w:eastAsia="Times New Roman"/>
          <w:b/>
          <w:bCs/>
          <w:sz w:val="22"/>
          <w:lang w:val="de-DE" w:eastAsia="de-CH"/>
        </w:rPr>
      </w:pPr>
    </w:p>
    <w:p w14:paraId="3FF964A9" w14:textId="77777777" w:rsidR="00A67701" w:rsidRDefault="00A67701" w:rsidP="008F61AE">
      <w:pPr>
        <w:spacing w:line="240" w:lineRule="auto"/>
        <w:rPr>
          <w:rFonts w:eastAsia="Times New Roman"/>
          <w:b/>
          <w:bCs/>
          <w:sz w:val="22"/>
          <w:lang w:val="de-DE" w:eastAsia="de-CH"/>
        </w:rPr>
      </w:pPr>
      <w:r w:rsidRPr="004F7464">
        <w:rPr>
          <w:rFonts w:eastAsia="Times New Roman"/>
          <w:b/>
          <w:bCs/>
          <w:sz w:val="22"/>
          <w:lang w:val="de-DE" w:eastAsia="de-CH"/>
        </w:rPr>
        <w:t xml:space="preserve">Weitere Informationen: </w:t>
      </w:r>
    </w:p>
    <w:p w14:paraId="5D97795D" w14:textId="77777777" w:rsidR="00DC6A3A" w:rsidRDefault="00DC6A3A" w:rsidP="008F61AE">
      <w:pPr>
        <w:spacing w:line="240" w:lineRule="auto"/>
        <w:rPr>
          <w:rFonts w:eastAsia="Times New Roman"/>
          <w:b/>
          <w:bCs/>
          <w:sz w:val="22"/>
          <w:lang w:val="de-DE" w:eastAsia="de-CH"/>
        </w:rPr>
      </w:pPr>
    </w:p>
    <w:p w14:paraId="4DB1E5EC" w14:textId="5411E622" w:rsidR="00A60621" w:rsidRPr="00A60621" w:rsidRDefault="00A60621" w:rsidP="00A60621">
      <w:pPr>
        <w:spacing w:line="240" w:lineRule="auto"/>
        <w:rPr>
          <w:rFonts w:eastAsia="Times New Roman"/>
          <w:bCs/>
          <w:sz w:val="22"/>
          <w:lang w:val="de-DE" w:eastAsia="de-CH"/>
        </w:rPr>
      </w:pPr>
      <w:r w:rsidRPr="00A60621">
        <w:rPr>
          <w:rFonts w:eastAsia="Times New Roman"/>
          <w:bCs/>
          <w:sz w:val="22"/>
          <w:lang w:val="de-DE" w:eastAsia="de-CH"/>
        </w:rPr>
        <w:t xml:space="preserve">Bundesamt für Kultur (BAK), Stabsstelle Kommunikation, Daniel Menna, </w:t>
      </w:r>
      <w:hyperlink r:id="rId11" w:history="1">
        <w:r w:rsidRPr="008320F7">
          <w:rPr>
            <w:rStyle w:val="Lienhypertexte"/>
            <w:rFonts w:eastAsia="Times New Roman"/>
            <w:bCs/>
            <w:sz w:val="22"/>
            <w:lang w:val="de-DE" w:eastAsia="de-CH"/>
          </w:rPr>
          <w:t>daniel.menna@bak.admin.ch</w:t>
        </w:r>
      </w:hyperlink>
      <w:r>
        <w:rPr>
          <w:rFonts w:eastAsia="Times New Roman"/>
          <w:bCs/>
          <w:sz w:val="22"/>
          <w:lang w:val="de-DE" w:eastAsia="de-CH"/>
        </w:rPr>
        <w:t xml:space="preserve"> </w:t>
      </w:r>
      <w:r w:rsidRPr="00A60621">
        <w:rPr>
          <w:rFonts w:eastAsia="Times New Roman"/>
          <w:bCs/>
          <w:sz w:val="22"/>
          <w:lang w:val="de-DE" w:eastAsia="de-CH"/>
        </w:rPr>
        <w:t xml:space="preserve"> </w:t>
      </w:r>
    </w:p>
    <w:p w14:paraId="0914E278" w14:textId="6E78E3A8" w:rsidR="009F77A4" w:rsidRPr="00DC6A3A" w:rsidRDefault="00A60621" w:rsidP="00A60621">
      <w:pPr>
        <w:spacing w:line="240" w:lineRule="auto"/>
        <w:rPr>
          <w:rFonts w:eastAsia="Times New Roman"/>
          <w:sz w:val="22"/>
          <w:lang w:val="de-DE" w:eastAsia="de-CH"/>
        </w:rPr>
      </w:pPr>
      <w:r w:rsidRPr="00A60621">
        <w:rPr>
          <w:rFonts w:eastAsia="Times New Roman"/>
          <w:bCs/>
          <w:sz w:val="22"/>
          <w:lang w:val="de-DE" w:eastAsia="de-CH"/>
        </w:rPr>
        <w:t xml:space="preserve">Schweizer Kulturstiftung Pro Helvetia, Kommunikation, Lisa Stadler, </w:t>
      </w:r>
      <w:hyperlink r:id="rId12" w:history="1">
        <w:r w:rsidRPr="008320F7">
          <w:rPr>
            <w:rStyle w:val="Lienhypertexte"/>
            <w:rFonts w:eastAsia="Times New Roman"/>
            <w:bCs/>
            <w:sz w:val="22"/>
            <w:lang w:val="de-DE" w:eastAsia="de-CH"/>
          </w:rPr>
          <w:t>lstadler@prohelvetia.ch</w:t>
        </w:r>
      </w:hyperlink>
      <w:r>
        <w:rPr>
          <w:rFonts w:eastAsia="Times New Roman"/>
          <w:bCs/>
          <w:sz w:val="22"/>
          <w:lang w:val="de-DE" w:eastAsia="de-CH"/>
        </w:rPr>
        <w:t xml:space="preserve"> </w:t>
      </w:r>
    </w:p>
    <w:sectPr w:rsidR="009F77A4" w:rsidRPr="00DC6A3A" w:rsidSect="00D0237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0F210A" w16cid:durableId="21CC00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3D26D" w14:textId="77777777" w:rsidR="00E61697" w:rsidRDefault="00E61697">
      <w:pPr>
        <w:spacing w:line="240" w:lineRule="auto"/>
      </w:pPr>
      <w:r>
        <w:separator/>
      </w:r>
    </w:p>
  </w:endnote>
  <w:endnote w:type="continuationSeparator" w:id="0">
    <w:p w14:paraId="487EDF75" w14:textId="77777777" w:rsidR="00E61697" w:rsidRDefault="00E61697">
      <w:pPr>
        <w:spacing w:line="240" w:lineRule="auto"/>
      </w:pPr>
      <w:r>
        <w:continuationSeparator/>
      </w:r>
    </w:p>
  </w:endnote>
  <w:endnote w:type="continuationNotice" w:id="1">
    <w:p w14:paraId="6E1DDC14" w14:textId="77777777" w:rsidR="00E61697" w:rsidRDefault="00E6169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 w:rsidR="001E16FF" w14:paraId="753547D9" w14:textId="77777777" w:rsidTr="00694B02">
      <w:trPr>
        <w:cantSplit/>
      </w:trPr>
      <w:tc>
        <w:tcPr>
          <w:tcW w:w="9469" w:type="dxa"/>
        </w:tcPr>
        <w:p w14:paraId="7C8E2BDA" w14:textId="77777777" w:rsidR="001E16FF" w:rsidRDefault="001E16FF" w:rsidP="00AD3109">
          <w:pPr>
            <w:pStyle w:val="Referenz"/>
          </w:pPr>
        </w:p>
      </w:tc>
    </w:tr>
    <w:tr w:rsidR="001E16FF" w14:paraId="0F5C14A0" w14:textId="77777777" w:rsidTr="00694B02">
      <w:trPr>
        <w:cantSplit/>
      </w:trPr>
      <w:tc>
        <w:tcPr>
          <w:tcW w:w="9469" w:type="dxa"/>
        </w:tcPr>
        <w:p w14:paraId="18124134" w14:textId="5A46ED90" w:rsidR="001E16FF" w:rsidRDefault="001E16FF" w:rsidP="00AD3109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CF43B5">
            <w:rPr>
              <w:noProof/>
            </w:rPr>
            <w:t>2</w:t>
          </w:r>
          <w:r>
            <w:fldChar w:fldCharType="end"/>
          </w:r>
          <w:r>
            <w:t>/</w:t>
          </w:r>
          <w:r w:rsidR="00544E55">
            <w:rPr>
              <w:noProof/>
            </w:rPr>
            <w:fldChar w:fldCharType="begin"/>
          </w:r>
          <w:r w:rsidR="00544E55">
            <w:rPr>
              <w:noProof/>
            </w:rPr>
            <w:instrText xml:space="preserve"> NUMPAGES </w:instrText>
          </w:r>
          <w:r w:rsidR="00544E55">
            <w:rPr>
              <w:noProof/>
            </w:rPr>
            <w:fldChar w:fldCharType="separate"/>
          </w:r>
          <w:r w:rsidR="00CF43B5">
            <w:rPr>
              <w:noProof/>
            </w:rPr>
            <w:t>2</w:t>
          </w:r>
          <w:r w:rsidR="00544E55">
            <w:rPr>
              <w:noProof/>
            </w:rPr>
            <w:fldChar w:fldCharType="end"/>
          </w:r>
        </w:p>
      </w:tc>
    </w:tr>
    <w:tr w:rsidR="001E16FF" w14:paraId="61BB3584" w14:textId="77777777" w:rsidTr="00694B02">
      <w:trPr>
        <w:cantSplit/>
        <w:trHeight w:hRule="exact" w:val="363"/>
      </w:trPr>
      <w:tc>
        <w:tcPr>
          <w:tcW w:w="9469" w:type="dxa"/>
        </w:tcPr>
        <w:p w14:paraId="5A900275" w14:textId="77777777" w:rsidR="001E16FF" w:rsidRDefault="001E16FF" w:rsidP="00190534">
          <w:pPr>
            <w:pStyle w:val="Referenz"/>
          </w:pPr>
        </w:p>
      </w:tc>
    </w:tr>
    <w:tr w:rsidR="001E16FF" w:rsidRPr="00190534" w14:paraId="4FBDC13B" w14:textId="77777777" w:rsidTr="00694B02">
      <w:trPr>
        <w:cantSplit/>
      </w:trPr>
      <w:tc>
        <w:tcPr>
          <w:tcW w:w="9469" w:type="dxa"/>
        </w:tcPr>
        <w:p w14:paraId="6601022F" w14:textId="77777777" w:rsidR="001E16FF" w:rsidRPr="00190534" w:rsidRDefault="001E16FF" w:rsidP="00190534">
          <w:pPr>
            <w:pStyle w:val="Pieddepage"/>
          </w:pPr>
        </w:p>
      </w:tc>
    </w:tr>
  </w:tbl>
  <w:p w14:paraId="3DAACD73" w14:textId="77777777" w:rsidR="001E16FF" w:rsidRPr="004E4F31" w:rsidRDefault="001E16FF" w:rsidP="007D689B">
    <w:pPr>
      <w:pStyle w:val="Absatz1Punk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103"/>
    </w:tblGrid>
    <w:tr w:rsidR="001E16FF" w:rsidRPr="00CA4283" w14:paraId="09DC65D1" w14:textId="77777777" w:rsidTr="0065218C">
      <w:trPr>
        <w:cantSplit/>
      </w:trPr>
      <w:tc>
        <w:tcPr>
          <w:tcW w:w="4253" w:type="dxa"/>
        </w:tcPr>
        <w:p w14:paraId="1DD9848F" w14:textId="77777777" w:rsidR="001E16FF" w:rsidRPr="00CA4283" w:rsidRDefault="001E16FF" w:rsidP="00163D6A">
          <w:pPr>
            <w:pStyle w:val="Referenz"/>
          </w:pPr>
        </w:p>
      </w:tc>
      <w:tc>
        <w:tcPr>
          <w:tcW w:w="5103" w:type="dxa"/>
        </w:tcPr>
        <w:p w14:paraId="3CBF16D9" w14:textId="77777777" w:rsidR="001E16FF" w:rsidRPr="00CA4283" w:rsidRDefault="001E16FF" w:rsidP="00163D6A">
          <w:pPr>
            <w:pStyle w:val="Referenz"/>
          </w:pPr>
        </w:p>
      </w:tc>
    </w:tr>
    <w:tr w:rsidR="001E16FF" w:rsidRPr="00CA4283" w14:paraId="3403A3B3" w14:textId="77777777" w:rsidTr="0065218C">
      <w:trPr>
        <w:cantSplit/>
      </w:trPr>
      <w:tc>
        <w:tcPr>
          <w:tcW w:w="4253" w:type="dxa"/>
        </w:tcPr>
        <w:p w14:paraId="673AB460" w14:textId="77777777" w:rsidR="001E16FF" w:rsidRPr="00CA4283" w:rsidRDefault="001E16FF" w:rsidP="00163D6A">
          <w:pPr>
            <w:pStyle w:val="Referenz"/>
          </w:pPr>
        </w:p>
      </w:tc>
      <w:tc>
        <w:tcPr>
          <w:tcW w:w="5103" w:type="dxa"/>
        </w:tcPr>
        <w:p w14:paraId="5226C295" w14:textId="77777777" w:rsidR="001E16FF" w:rsidRPr="00CA4283" w:rsidRDefault="001E16FF" w:rsidP="00163D6A">
          <w:pPr>
            <w:pStyle w:val="Referenz"/>
          </w:pPr>
        </w:p>
      </w:tc>
    </w:tr>
    <w:tr w:rsidR="001E16FF" w:rsidRPr="00CA4283" w14:paraId="0AE367E4" w14:textId="77777777" w:rsidTr="0065218C">
      <w:trPr>
        <w:cantSplit/>
        <w:trHeight w:hRule="exact" w:val="363"/>
      </w:trPr>
      <w:tc>
        <w:tcPr>
          <w:tcW w:w="4253" w:type="dxa"/>
        </w:tcPr>
        <w:p w14:paraId="0AABCE24" w14:textId="77777777" w:rsidR="001E16FF" w:rsidRPr="00CA4283" w:rsidRDefault="001E16FF" w:rsidP="00163D6A">
          <w:pPr>
            <w:pStyle w:val="Referenz"/>
          </w:pPr>
        </w:p>
      </w:tc>
      <w:tc>
        <w:tcPr>
          <w:tcW w:w="5103" w:type="dxa"/>
        </w:tcPr>
        <w:p w14:paraId="7C0FF2D2" w14:textId="77777777" w:rsidR="001E16FF" w:rsidRPr="00CA4283" w:rsidRDefault="001E16FF" w:rsidP="00163D6A">
          <w:pPr>
            <w:pStyle w:val="Referenz"/>
          </w:pPr>
        </w:p>
      </w:tc>
    </w:tr>
    <w:tr w:rsidR="001E16FF" w:rsidRPr="00CA4283" w14:paraId="2327908E" w14:textId="77777777" w:rsidTr="0065218C">
      <w:trPr>
        <w:cantSplit/>
      </w:trPr>
      <w:tc>
        <w:tcPr>
          <w:tcW w:w="4253" w:type="dxa"/>
        </w:tcPr>
        <w:p w14:paraId="51154435" w14:textId="77777777" w:rsidR="001E16FF" w:rsidRPr="00CA4283" w:rsidRDefault="001E16FF" w:rsidP="00CC446E">
          <w:pPr>
            <w:pStyle w:val="Pieddepage"/>
          </w:pPr>
        </w:p>
      </w:tc>
      <w:tc>
        <w:tcPr>
          <w:tcW w:w="5103" w:type="dxa"/>
        </w:tcPr>
        <w:p w14:paraId="37E68FCE" w14:textId="77777777" w:rsidR="001E16FF" w:rsidRPr="00CA4283" w:rsidRDefault="001E16FF" w:rsidP="00CC446E">
          <w:pPr>
            <w:pStyle w:val="Pieddepage"/>
          </w:pPr>
        </w:p>
      </w:tc>
    </w:tr>
  </w:tbl>
  <w:p w14:paraId="3FE14C56" w14:textId="77777777" w:rsidR="001E16FF" w:rsidRPr="006B758F" w:rsidRDefault="001E16FF" w:rsidP="004A6EE5">
    <w:pPr>
      <w:pStyle w:val="Absatz1Punk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80A41" w14:textId="77777777" w:rsidR="00E61697" w:rsidRDefault="00E61697">
      <w:pPr>
        <w:spacing w:line="240" w:lineRule="auto"/>
      </w:pPr>
      <w:r>
        <w:separator/>
      </w:r>
    </w:p>
  </w:footnote>
  <w:footnote w:type="continuationSeparator" w:id="0">
    <w:p w14:paraId="575B4618" w14:textId="77777777" w:rsidR="00E61697" w:rsidRDefault="00E61697">
      <w:pPr>
        <w:spacing w:line="240" w:lineRule="auto"/>
      </w:pPr>
      <w:r>
        <w:continuationSeparator/>
      </w:r>
    </w:p>
  </w:footnote>
  <w:footnote w:type="continuationNotice" w:id="1">
    <w:p w14:paraId="18958F20" w14:textId="77777777" w:rsidR="00E61697" w:rsidRDefault="00E6169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76586" w14:textId="77777777" w:rsidR="00E23633" w:rsidRDefault="00E2363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1E16FF" w14:paraId="3DEE44FF" w14:textId="77777777" w:rsidTr="00AD0B44">
      <w:trPr>
        <w:cantSplit/>
        <w:trHeight w:hRule="exact" w:val="1814"/>
      </w:trPr>
      <w:tc>
        <w:tcPr>
          <w:tcW w:w="4848" w:type="dxa"/>
        </w:tcPr>
        <w:p w14:paraId="626DA309" w14:textId="77777777" w:rsidR="001E16FF" w:rsidRDefault="001E16FF">
          <w:pPr>
            <w:pStyle w:val="En-tte"/>
          </w:pPr>
          <w:r>
            <w:rPr>
              <w:noProof/>
              <w:lang w:val="en-US"/>
            </w:rPr>
            <w:drawing>
              <wp:inline distT="0" distB="0" distL="0" distR="0" wp14:anchorId="6E79865B" wp14:editId="4724541C">
                <wp:extent cx="1981200" cy="647700"/>
                <wp:effectExtent l="19050" t="0" r="0" b="0"/>
                <wp:docPr id="1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31480BD" w14:textId="77777777" w:rsidR="001E16FF" w:rsidRDefault="001E16FF">
          <w:pPr>
            <w:pStyle w:val="En-tte"/>
          </w:pPr>
        </w:p>
      </w:tc>
      <w:tc>
        <w:tcPr>
          <w:tcW w:w="5103" w:type="dxa"/>
        </w:tcPr>
        <w:p w14:paraId="649B9EC9" w14:textId="77777777" w:rsidR="001E16FF" w:rsidRDefault="001E16FF" w:rsidP="0031775D">
          <w:pPr>
            <w:pStyle w:val="KopfzeileDepartement"/>
          </w:pPr>
          <w:r>
            <w:t>Eidgenössisches Departement des Innern EDI</w:t>
          </w:r>
        </w:p>
        <w:p w14:paraId="412773D7" w14:textId="77777777" w:rsidR="001E16FF" w:rsidRPr="0031775D" w:rsidRDefault="001E16FF" w:rsidP="0031775D">
          <w:pPr>
            <w:pStyle w:val="KopfzeileFett"/>
          </w:pPr>
          <w:r>
            <w:t>Bundesamt für Kultur BAK</w:t>
          </w:r>
        </w:p>
        <w:p w14:paraId="2193CB62" w14:textId="77777777" w:rsidR="001E16FF" w:rsidRDefault="001E16FF">
          <w:pPr>
            <w:pStyle w:val="En-tte"/>
          </w:pPr>
        </w:p>
      </w:tc>
    </w:tr>
  </w:tbl>
  <w:p w14:paraId="78D9AEAB" w14:textId="77777777" w:rsidR="001E16FF" w:rsidRDefault="001E16FF" w:rsidP="00AD0B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2A90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20B9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E2CD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DAE8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A8F1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2E151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6ED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1630A2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B10FE"/>
    <w:multiLevelType w:val="hybridMultilevel"/>
    <w:tmpl w:val="73645E9C"/>
    <w:lvl w:ilvl="0" w:tplc="AFD28DC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0"/>
        <w:u w:val="none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D36BE1"/>
    <w:multiLevelType w:val="hybridMultilevel"/>
    <w:tmpl w:val="9FCAB7AC"/>
    <w:lvl w:ilvl="0" w:tplc="DE620B2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0"/>
        <w:u w:val="none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76C5"/>
    <w:multiLevelType w:val="hybridMultilevel"/>
    <w:tmpl w:val="7A8499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652E7"/>
    <w:multiLevelType w:val="hybridMultilevel"/>
    <w:tmpl w:val="E53A66C2"/>
    <w:lvl w:ilvl="0" w:tplc="0F50BF2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0"/>
        <w:u w:val="none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C819AA"/>
    <w:multiLevelType w:val="hybridMultilevel"/>
    <w:tmpl w:val="4B90400C"/>
    <w:lvl w:ilvl="0" w:tplc="AFB6440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0"/>
        <w:u w:val="none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C92A2A"/>
    <w:multiLevelType w:val="hybridMultilevel"/>
    <w:tmpl w:val="0B7E5290"/>
    <w:lvl w:ilvl="0" w:tplc="E476326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  <w:u w:val="no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747BD"/>
    <w:multiLevelType w:val="hybridMultilevel"/>
    <w:tmpl w:val="9F6442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97323"/>
    <w:multiLevelType w:val="multilevel"/>
    <w:tmpl w:val="C8DC20DE"/>
    <w:lvl w:ilvl="0">
      <w:start w:val="1"/>
      <w:numFmt w:val="decimal"/>
      <w:pStyle w:val="Titre1"/>
      <w:lvlText w:val="%1."/>
      <w:lvlJc w:val="left"/>
      <w:pPr>
        <w:ind w:left="567" w:hanging="567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Titre2"/>
      <w:lvlText w:val="%1.%2"/>
      <w:lvlJc w:val="left"/>
      <w:pPr>
        <w:ind w:left="567" w:hanging="567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Titre3"/>
      <w:lvlText w:val="%1.%2.%3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20"/>
  </w:num>
  <w:num w:numId="21">
    <w:abstractNumId w:val="12"/>
  </w:num>
  <w:num w:numId="22">
    <w:abstractNumId w:val="16"/>
  </w:num>
  <w:num w:numId="23">
    <w:abstractNumId w:val="13"/>
  </w:num>
  <w:num w:numId="24">
    <w:abstractNumId w:val="25"/>
  </w:num>
  <w:num w:numId="25">
    <w:abstractNumId w:val="27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7"/>
  </w:num>
  <w:num w:numId="29">
    <w:abstractNumId w:val="18"/>
  </w:num>
  <w:num w:numId="30">
    <w:abstractNumId w:val="22"/>
  </w:num>
  <w:num w:numId="31">
    <w:abstractNumId w:val="19"/>
  </w:num>
  <w:num w:numId="32">
    <w:abstractNumId w:val="24"/>
  </w:num>
  <w:num w:numId="33">
    <w:abstractNumId w:val="21"/>
  </w:num>
  <w:num w:numId="34">
    <w:abstractNumId w:val="23"/>
  </w:num>
  <w:num w:numId="35">
    <w:abstractNumId w:val="14"/>
  </w:num>
  <w:num w:numId="36">
    <w:abstractNumId w:val="11"/>
  </w:num>
  <w:num w:numId="37">
    <w:abstractNumId w:val="17"/>
  </w:num>
  <w:num w:numId="38">
    <w:abstractNumId w:val="18"/>
  </w:num>
  <w:num w:numId="39">
    <w:abstractNumId w:val="22"/>
  </w:num>
  <w:num w:numId="40">
    <w:abstractNumId w:val="19"/>
  </w:num>
  <w:num w:numId="41">
    <w:abstractNumId w:val="24"/>
  </w:num>
  <w:num w:numId="42">
    <w:abstractNumId w:val="21"/>
  </w:num>
  <w:num w:numId="43">
    <w:abstractNumId w:val="23"/>
  </w:num>
  <w:num w:numId="44">
    <w:abstractNumId w:val="14"/>
  </w:num>
  <w:num w:numId="45">
    <w:abstractNumId w:val="15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142"/>
  <w:doNotShadeFormData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AK"/>
    <w:docVar w:name="BITVM_Amt" w:val="Bundesamt für Kultur BAK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Kultur BAK_x000d_Daniel Menna_x000d_Hallwylstrasse 15, 3003 Bern_x000d_Tel. +41 58 46 96950_x000d_Daniel.Menna@bak.admin.ch_x000d_www.bak.admin.ch"/>
    <w:docVar w:name="BITVM_FooterSekretariat" w:val="Bundesamt für Kultur BAK_x000d_Stabsstelle Kommunikation_x000d_Hallwylstrasse 15, 3003 Bern_x000d_www.bak.admin.ch"/>
    <w:docVar w:name="BITVM_OrgUnit" w:val="none"/>
    <w:docVar w:name="BITVM_Sig1" w:val="none"/>
    <w:docVar w:name="BITVM_Sig2" w:val="none"/>
  </w:docVars>
  <w:rsids>
    <w:rsidRoot w:val="001E16FF"/>
    <w:rsid w:val="000118B7"/>
    <w:rsid w:val="00013639"/>
    <w:rsid w:val="00013A62"/>
    <w:rsid w:val="00016720"/>
    <w:rsid w:val="000247FC"/>
    <w:rsid w:val="00027DCE"/>
    <w:rsid w:val="000308E5"/>
    <w:rsid w:val="00031569"/>
    <w:rsid w:val="00036331"/>
    <w:rsid w:val="00051860"/>
    <w:rsid w:val="00064FAA"/>
    <w:rsid w:val="000675A3"/>
    <w:rsid w:val="00070889"/>
    <w:rsid w:val="0007542F"/>
    <w:rsid w:val="000761F4"/>
    <w:rsid w:val="000803DF"/>
    <w:rsid w:val="000A038D"/>
    <w:rsid w:val="000B1470"/>
    <w:rsid w:val="000C220F"/>
    <w:rsid w:val="000C6E2E"/>
    <w:rsid w:val="000C7739"/>
    <w:rsid w:val="000D03B6"/>
    <w:rsid w:val="000D252F"/>
    <w:rsid w:val="000E16BE"/>
    <w:rsid w:val="000F6F68"/>
    <w:rsid w:val="000F7101"/>
    <w:rsid w:val="00101912"/>
    <w:rsid w:val="00106AC6"/>
    <w:rsid w:val="00111B57"/>
    <w:rsid w:val="0011632C"/>
    <w:rsid w:val="0012603B"/>
    <w:rsid w:val="00131981"/>
    <w:rsid w:val="001346CF"/>
    <w:rsid w:val="00140409"/>
    <w:rsid w:val="0014235A"/>
    <w:rsid w:val="0014763A"/>
    <w:rsid w:val="001505A9"/>
    <w:rsid w:val="00150B09"/>
    <w:rsid w:val="001536D6"/>
    <w:rsid w:val="001562E0"/>
    <w:rsid w:val="0015637B"/>
    <w:rsid w:val="001608C4"/>
    <w:rsid w:val="00164C08"/>
    <w:rsid w:val="00170BDF"/>
    <w:rsid w:val="00171E58"/>
    <w:rsid w:val="00173719"/>
    <w:rsid w:val="0018306F"/>
    <w:rsid w:val="00197F6A"/>
    <w:rsid w:val="00197FBC"/>
    <w:rsid w:val="001A1FA3"/>
    <w:rsid w:val="001C0879"/>
    <w:rsid w:val="001C1F97"/>
    <w:rsid w:val="001D3841"/>
    <w:rsid w:val="001D6F73"/>
    <w:rsid w:val="001E15A7"/>
    <w:rsid w:val="001E16FF"/>
    <w:rsid w:val="001E3769"/>
    <w:rsid w:val="001E7EFC"/>
    <w:rsid w:val="00200204"/>
    <w:rsid w:val="00212C92"/>
    <w:rsid w:val="0021415F"/>
    <w:rsid w:val="00221F70"/>
    <w:rsid w:val="00224A93"/>
    <w:rsid w:val="00231C77"/>
    <w:rsid w:val="00241114"/>
    <w:rsid w:val="002548B1"/>
    <w:rsid w:val="00280AB7"/>
    <w:rsid w:val="00281B18"/>
    <w:rsid w:val="00282B33"/>
    <w:rsid w:val="00290EE1"/>
    <w:rsid w:val="00292247"/>
    <w:rsid w:val="00296780"/>
    <w:rsid w:val="002974EB"/>
    <w:rsid w:val="002A1BB9"/>
    <w:rsid w:val="002A67B4"/>
    <w:rsid w:val="002B6EE9"/>
    <w:rsid w:val="002D1E9E"/>
    <w:rsid w:val="002D4A97"/>
    <w:rsid w:val="002E5C29"/>
    <w:rsid w:val="002E6881"/>
    <w:rsid w:val="002F4064"/>
    <w:rsid w:val="0030423D"/>
    <w:rsid w:val="00304CC0"/>
    <w:rsid w:val="003104B9"/>
    <w:rsid w:val="00310EF6"/>
    <w:rsid w:val="00341626"/>
    <w:rsid w:val="00342230"/>
    <w:rsid w:val="003432CC"/>
    <w:rsid w:val="003438D7"/>
    <w:rsid w:val="00345FF5"/>
    <w:rsid w:val="0034749C"/>
    <w:rsid w:val="0035632F"/>
    <w:rsid w:val="00362D21"/>
    <w:rsid w:val="003636C3"/>
    <w:rsid w:val="00363939"/>
    <w:rsid w:val="00364F72"/>
    <w:rsid w:val="003750DF"/>
    <w:rsid w:val="00376939"/>
    <w:rsid w:val="003938C0"/>
    <w:rsid w:val="003A3BCF"/>
    <w:rsid w:val="003B4AE4"/>
    <w:rsid w:val="003C0E42"/>
    <w:rsid w:val="003C6046"/>
    <w:rsid w:val="003D6DD1"/>
    <w:rsid w:val="003E19F3"/>
    <w:rsid w:val="003E65C8"/>
    <w:rsid w:val="00416FD4"/>
    <w:rsid w:val="004334F5"/>
    <w:rsid w:val="0043586D"/>
    <w:rsid w:val="0044575B"/>
    <w:rsid w:val="0046662B"/>
    <w:rsid w:val="0047158E"/>
    <w:rsid w:val="00487E1E"/>
    <w:rsid w:val="0049711C"/>
    <w:rsid w:val="004A037F"/>
    <w:rsid w:val="004A3058"/>
    <w:rsid w:val="004B02D1"/>
    <w:rsid w:val="004B7EE2"/>
    <w:rsid w:val="004C2BE3"/>
    <w:rsid w:val="004C4A61"/>
    <w:rsid w:val="004E1CDD"/>
    <w:rsid w:val="004E1E86"/>
    <w:rsid w:val="004E28A9"/>
    <w:rsid w:val="004E6DD1"/>
    <w:rsid w:val="004F2470"/>
    <w:rsid w:val="004F42C0"/>
    <w:rsid w:val="004F7464"/>
    <w:rsid w:val="004F7CA7"/>
    <w:rsid w:val="005111C4"/>
    <w:rsid w:val="00511BA8"/>
    <w:rsid w:val="00530F56"/>
    <w:rsid w:val="00541D53"/>
    <w:rsid w:val="00544E55"/>
    <w:rsid w:val="0054663D"/>
    <w:rsid w:val="005501F1"/>
    <w:rsid w:val="00550F51"/>
    <w:rsid w:val="00561C4A"/>
    <w:rsid w:val="00565B9D"/>
    <w:rsid w:val="00571DD2"/>
    <w:rsid w:val="00572551"/>
    <w:rsid w:val="00583D64"/>
    <w:rsid w:val="00584D0E"/>
    <w:rsid w:val="00591526"/>
    <w:rsid w:val="00594749"/>
    <w:rsid w:val="00597085"/>
    <w:rsid w:val="005A2583"/>
    <w:rsid w:val="005A53BB"/>
    <w:rsid w:val="005C4931"/>
    <w:rsid w:val="005D5334"/>
    <w:rsid w:val="005D596C"/>
    <w:rsid w:val="005D76DE"/>
    <w:rsid w:val="005F1C6A"/>
    <w:rsid w:val="00605DD7"/>
    <w:rsid w:val="006248C1"/>
    <w:rsid w:val="00636920"/>
    <w:rsid w:val="0064411B"/>
    <w:rsid w:val="006455D8"/>
    <w:rsid w:val="00646BFD"/>
    <w:rsid w:val="00652C17"/>
    <w:rsid w:val="00652C1E"/>
    <w:rsid w:val="00663BB5"/>
    <w:rsid w:val="0066682A"/>
    <w:rsid w:val="00666ACF"/>
    <w:rsid w:val="006723DF"/>
    <w:rsid w:val="00685B4D"/>
    <w:rsid w:val="006937BB"/>
    <w:rsid w:val="006A1186"/>
    <w:rsid w:val="006B7855"/>
    <w:rsid w:val="006D0DBA"/>
    <w:rsid w:val="006F03DF"/>
    <w:rsid w:val="006F7BF0"/>
    <w:rsid w:val="007036FE"/>
    <w:rsid w:val="00703B55"/>
    <w:rsid w:val="00710E97"/>
    <w:rsid w:val="00711255"/>
    <w:rsid w:val="0072122C"/>
    <w:rsid w:val="007301F8"/>
    <w:rsid w:val="00732C08"/>
    <w:rsid w:val="00741627"/>
    <w:rsid w:val="00744562"/>
    <w:rsid w:val="007520D1"/>
    <w:rsid w:val="00754B0F"/>
    <w:rsid w:val="00764CD9"/>
    <w:rsid w:val="007679E3"/>
    <w:rsid w:val="00772FBE"/>
    <w:rsid w:val="00773DEB"/>
    <w:rsid w:val="00781CBB"/>
    <w:rsid w:val="00782ED2"/>
    <w:rsid w:val="00787898"/>
    <w:rsid w:val="007904C1"/>
    <w:rsid w:val="007A1B51"/>
    <w:rsid w:val="007A2491"/>
    <w:rsid w:val="007B0E6E"/>
    <w:rsid w:val="007B6DA4"/>
    <w:rsid w:val="007C2AB2"/>
    <w:rsid w:val="007C3E64"/>
    <w:rsid w:val="007E3076"/>
    <w:rsid w:val="007E49AE"/>
    <w:rsid w:val="007F03AE"/>
    <w:rsid w:val="007F3502"/>
    <w:rsid w:val="007F6480"/>
    <w:rsid w:val="00803FF9"/>
    <w:rsid w:val="00804CF1"/>
    <w:rsid w:val="00805DE4"/>
    <w:rsid w:val="00807CB5"/>
    <w:rsid w:val="00815697"/>
    <w:rsid w:val="0081783F"/>
    <w:rsid w:val="0082253B"/>
    <w:rsid w:val="0083270A"/>
    <w:rsid w:val="008341E9"/>
    <w:rsid w:val="008407D8"/>
    <w:rsid w:val="00861B13"/>
    <w:rsid w:val="008672A9"/>
    <w:rsid w:val="008801FC"/>
    <w:rsid w:val="00881684"/>
    <w:rsid w:val="0088775A"/>
    <w:rsid w:val="00887A02"/>
    <w:rsid w:val="00892466"/>
    <w:rsid w:val="008969D2"/>
    <w:rsid w:val="008A4B51"/>
    <w:rsid w:val="008B796F"/>
    <w:rsid w:val="008E1D47"/>
    <w:rsid w:val="008E42AB"/>
    <w:rsid w:val="008F1964"/>
    <w:rsid w:val="008F61AE"/>
    <w:rsid w:val="0091189D"/>
    <w:rsid w:val="00914DF0"/>
    <w:rsid w:val="00921462"/>
    <w:rsid w:val="009225C6"/>
    <w:rsid w:val="0092374C"/>
    <w:rsid w:val="00924C49"/>
    <w:rsid w:val="00925DF0"/>
    <w:rsid w:val="00940EA1"/>
    <w:rsid w:val="00951948"/>
    <w:rsid w:val="00953097"/>
    <w:rsid w:val="00960BC4"/>
    <w:rsid w:val="00961826"/>
    <w:rsid w:val="00976C8B"/>
    <w:rsid w:val="00981776"/>
    <w:rsid w:val="00986EF9"/>
    <w:rsid w:val="009924A8"/>
    <w:rsid w:val="009A6ADC"/>
    <w:rsid w:val="009B2707"/>
    <w:rsid w:val="009B664D"/>
    <w:rsid w:val="009C37EE"/>
    <w:rsid w:val="009C6F28"/>
    <w:rsid w:val="009E1BDC"/>
    <w:rsid w:val="009F1AF3"/>
    <w:rsid w:val="009F1DAE"/>
    <w:rsid w:val="009F77A4"/>
    <w:rsid w:val="00A0007C"/>
    <w:rsid w:val="00A00A70"/>
    <w:rsid w:val="00A01494"/>
    <w:rsid w:val="00A0439B"/>
    <w:rsid w:val="00A13836"/>
    <w:rsid w:val="00A146B9"/>
    <w:rsid w:val="00A21926"/>
    <w:rsid w:val="00A25B57"/>
    <w:rsid w:val="00A3074C"/>
    <w:rsid w:val="00A32CA1"/>
    <w:rsid w:val="00A3554C"/>
    <w:rsid w:val="00A42455"/>
    <w:rsid w:val="00A467B0"/>
    <w:rsid w:val="00A50AD5"/>
    <w:rsid w:val="00A60621"/>
    <w:rsid w:val="00A67701"/>
    <w:rsid w:val="00A677EB"/>
    <w:rsid w:val="00A719C8"/>
    <w:rsid w:val="00A80BE3"/>
    <w:rsid w:val="00A86A9A"/>
    <w:rsid w:val="00A871AA"/>
    <w:rsid w:val="00AC4CE9"/>
    <w:rsid w:val="00AD08E1"/>
    <w:rsid w:val="00AD1DF0"/>
    <w:rsid w:val="00AD5D80"/>
    <w:rsid w:val="00AE09B4"/>
    <w:rsid w:val="00AF0054"/>
    <w:rsid w:val="00AF2A8F"/>
    <w:rsid w:val="00AF482B"/>
    <w:rsid w:val="00AF763F"/>
    <w:rsid w:val="00B06800"/>
    <w:rsid w:val="00B23115"/>
    <w:rsid w:val="00B26EAA"/>
    <w:rsid w:val="00B318A8"/>
    <w:rsid w:val="00B3237B"/>
    <w:rsid w:val="00B368A9"/>
    <w:rsid w:val="00B401B4"/>
    <w:rsid w:val="00B41106"/>
    <w:rsid w:val="00B42767"/>
    <w:rsid w:val="00B51FCB"/>
    <w:rsid w:val="00B53F5A"/>
    <w:rsid w:val="00B5513C"/>
    <w:rsid w:val="00B761A1"/>
    <w:rsid w:val="00B815E4"/>
    <w:rsid w:val="00B86ED0"/>
    <w:rsid w:val="00BA45D8"/>
    <w:rsid w:val="00BB2BE2"/>
    <w:rsid w:val="00BD2C24"/>
    <w:rsid w:val="00BD376F"/>
    <w:rsid w:val="00BD48B0"/>
    <w:rsid w:val="00BE0018"/>
    <w:rsid w:val="00BE5EB3"/>
    <w:rsid w:val="00C07CD3"/>
    <w:rsid w:val="00C117A4"/>
    <w:rsid w:val="00C33C1F"/>
    <w:rsid w:val="00C37615"/>
    <w:rsid w:val="00C40E72"/>
    <w:rsid w:val="00C413D2"/>
    <w:rsid w:val="00C41404"/>
    <w:rsid w:val="00C51FE7"/>
    <w:rsid w:val="00C67F2F"/>
    <w:rsid w:val="00C76016"/>
    <w:rsid w:val="00C80632"/>
    <w:rsid w:val="00C901C7"/>
    <w:rsid w:val="00C91E3A"/>
    <w:rsid w:val="00CB5940"/>
    <w:rsid w:val="00CC273C"/>
    <w:rsid w:val="00CD1A5C"/>
    <w:rsid w:val="00CD7555"/>
    <w:rsid w:val="00CF43B5"/>
    <w:rsid w:val="00CF70EA"/>
    <w:rsid w:val="00CF7DE4"/>
    <w:rsid w:val="00D0237F"/>
    <w:rsid w:val="00D02DCB"/>
    <w:rsid w:val="00D06088"/>
    <w:rsid w:val="00D31191"/>
    <w:rsid w:val="00D324AB"/>
    <w:rsid w:val="00D41C41"/>
    <w:rsid w:val="00D50F39"/>
    <w:rsid w:val="00D51537"/>
    <w:rsid w:val="00D56086"/>
    <w:rsid w:val="00D63E88"/>
    <w:rsid w:val="00D702BB"/>
    <w:rsid w:val="00D721BD"/>
    <w:rsid w:val="00D72433"/>
    <w:rsid w:val="00D734E3"/>
    <w:rsid w:val="00D77922"/>
    <w:rsid w:val="00D84535"/>
    <w:rsid w:val="00D86E3B"/>
    <w:rsid w:val="00D91B08"/>
    <w:rsid w:val="00D9336B"/>
    <w:rsid w:val="00D961AC"/>
    <w:rsid w:val="00D9734A"/>
    <w:rsid w:val="00DA5184"/>
    <w:rsid w:val="00DB2D9C"/>
    <w:rsid w:val="00DB2E2B"/>
    <w:rsid w:val="00DB43D3"/>
    <w:rsid w:val="00DB63C0"/>
    <w:rsid w:val="00DB7676"/>
    <w:rsid w:val="00DC1EAD"/>
    <w:rsid w:val="00DC3535"/>
    <w:rsid w:val="00DC4C1A"/>
    <w:rsid w:val="00DC6228"/>
    <w:rsid w:val="00DC6A3A"/>
    <w:rsid w:val="00DD0893"/>
    <w:rsid w:val="00DD1C04"/>
    <w:rsid w:val="00DD1EAC"/>
    <w:rsid w:val="00DE33CC"/>
    <w:rsid w:val="00DE5354"/>
    <w:rsid w:val="00DE61D9"/>
    <w:rsid w:val="00DF66FE"/>
    <w:rsid w:val="00E03398"/>
    <w:rsid w:val="00E067DD"/>
    <w:rsid w:val="00E125D2"/>
    <w:rsid w:val="00E167DF"/>
    <w:rsid w:val="00E21F5F"/>
    <w:rsid w:val="00E23633"/>
    <w:rsid w:val="00E2612F"/>
    <w:rsid w:val="00E26608"/>
    <w:rsid w:val="00E2766E"/>
    <w:rsid w:val="00E4347F"/>
    <w:rsid w:val="00E50CDB"/>
    <w:rsid w:val="00E5150B"/>
    <w:rsid w:val="00E51613"/>
    <w:rsid w:val="00E533C2"/>
    <w:rsid w:val="00E61697"/>
    <w:rsid w:val="00E61853"/>
    <w:rsid w:val="00E71222"/>
    <w:rsid w:val="00E71ED7"/>
    <w:rsid w:val="00E85204"/>
    <w:rsid w:val="00E85E33"/>
    <w:rsid w:val="00E90C9A"/>
    <w:rsid w:val="00EA037D"/>
    <w:rsid w:val="00EA4002"/>
    <w:rsid w:val="00EA43C2"/>
    <w:rsid w:val="00EA735B"/>
    <w:rsid w:val="00EB29FD"/>
    <w:rsid w:val="00EC103A"/>
    <w:rsid w:val="00ED29D4"/>
    <w:rsid w:val="00ED2C8F"/>
    <w:rsid w:val="00EE17DB"/>
    <w:rsid w:val="00EE242E"/>
    <w:rsid w:val="00EE778F"/>
    <w:rsid w:val="00EF2021"/>
    <w:rsid w:val="00EF5441"/>
    <w:rsid w:val="00EF61D6"/>
    <w:rsid w:val="00F068C3"/>
    <w:rsid w:val="00F164C4"/>
    <w:rsid w:val="00F21094"/>
    <w:rsid w:val="00F31D93"/>
    <w:rsid w:val="00F33746"/>
    <w:rsid w:val="00F4481E"/>
    <w:rsid w:val="00F44887"/>
    <w:rsid w:val="00F47FEB"/>
    <w:rsid w:val="00F77895"/>
    <w:rsid w:val="00F94EEC"/>
    <w:rsid w:val="00FA3517"/>
    <w:rsid w:val="00FA588D"/>
    <w:rsid w:val="00FB1A25"/>
    <w:rsid w:val="00FB7E70"/>
    <w:rsid w:val="00FC09AB"/>
    <w:rsid w:val="00FD2123"/>
    <w:rsid w:val="00FD33F2"/>
    <w:rsid w:val="00FE3F67"/>
    <w:rsid w:val="00FF0EF3"/>
    <w:rsid w:val="00FF2231"/>
    <w:rsid w:val="00FF6176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;"/>
  <w14:docId w14:val="4FCA6932"/>
  <w15:docId w15:val="{39F0E638-92DD-4D5E-8A25-3FA4D03D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7DD"/>
    <w:pPr>
      <w:widowControl w:val="0"/>
    </w:pPr>
    <w:rPr>
      <w:sz w:val="20"/>
    </w:rPr>
  </w:style>
  <w:style w:type="paragraph" w:styleId="Titre1">
    <w:name w:val="heading 1"/>
    <w:basedOn w:val="Normal"/>
    <w:next w:val="Normal"/>
    <w:link w:val="Titre1Car"/>
    <w:qFormat/>
    <w:rsid w:val="00D0237F"/>
    <w:pPr>
      <w:keepNext/>
      <w:keepLines/>
      <w:numPr>
        <w:numId w:val="25"/>
      </w:numPr>
      <w:spacing w:after="13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D0237F"/>
    <w:pPr>
      <w:keepNext/>
      <w:keepLines/>
      <w:numPr>
        <w:ilvl w:val="1"/>
        <w:numId w:val="25"/>
      </w:numPr>
      <w:spacing w:after="130"/>
      <w:contextualSpacing/>
      <w:outlineLvl w:val="1"/>
    </w:pPr>
    <w:rPr>
      <w:rFonts w:eastAsiaTheme="majorEastAsia" w:cstheme="majorBidi"/>
      <w:b/>
      <w:bCs/>
      <w:noProof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D0237F"/>
    <w:pPr>
      <w:keepNext/>
      <w:keepLines/>
      <w:numPr>
        <w:ilvl w:val="2"/>
        <w:numId w:val="25"/>
      </w:numPr>
      <w:spacing w:after="130"/>
      <w:contextualSpacing/>
      <w:outlineLvl w:val="2"/>
    </w:pPr>
    <w:rPr>
      <w:rFonts w:eastAsiaTheme="majorEastAsia" w:cstheme="majorBidi"/>
      <w:b/>
      <w:bCs/>
      <w:szCs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D0237F"/>
    <w:pPr>
      <w:keepNext/>
      <w:keepLines/>
      <w:numPr>
        <w:ilvl w:val="3"/>
        <w:numId w:val="25"/>
      </w:numPr>
      <w:tabs>
        <w:tab w:val="left" w:pos="1276"/>
      </w:tabs>
      <w:spacing w:after="130"/>
      <w:ind w:left="862" w:hanging="862"/>
      <w:contextualSpacing/>
      <w:outlineLvl w:val="3"/>
    </w:pPr>
    <w:rPr>
      <w:rFonts w:eastAsia="Times New Roman" w:cs="Times New Roman"/>
      <w:b/>
      <w:bCs/>
      <w:szCs w:val="28"/>
      <w:lang w:eastAsia="de-DE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D0237F"/>
    <w:pPr>
      <w:keepNext/>
      <w:keepLines/>
      <w:numPr>
        <w:ilvl w:val="4"/>
        <w:numId w:val="25"/>
      </w:numPr>
      <w:tabs>
        <w:tab w:val="left" w:pos="1418"/>
        <w:tab w:val="left" w:pos="1559"/>
      </w:tabs>
      <w:spacing w:after="130"/>
      <w:ind w:left="1009" w:hanging="1009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D0237F"/>
    <w:pPr>
      <w:keepNext/>
      <w:keepLines/>
      <w:numPr>
        <w:ilvl w:val="5"/>
        <w:numId w:val="25"/>
      </w:numPr>
      <w:tabs>
        <w:tab w:val="left" w:pos="1559"/>
        <w:tab w:val="left" w:pos="1701"/>
        <w:tab w:val="left" w:pos="1843"/>
      </w:tabs>
      <w:spacing w:after="130"/>
      <w:ind w:left="1151" w:hanging="1151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D0237F"/>
    <w:pPr>
      <w:keepNext/>
      <w:keepLines/>
      <w:numPr>
        <w:ilvl w:val="6"/>
        <w:numId w:val="25"/>
      </w:numPr>
      <w:tabs>
        <w:tab w:val="left" w:pos="1701"/>
        <w:tab w:val="left" w:pos="1843"/>
        <w:tab w:val="left" w:pos="1985"/>
        <w:tab w:val="left" w:pos="2126"/>
      </w:tabs>
      <w:spacing w:after="130"/>
      <w:ind w:left="1298" w:hanging="1298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0237F"/>
    <w:pPr>
      <w:keepNext/>
      <w:keepLines/>
      <w:numPr>
        <w:ilvl w:val="7"/>
        <w:numId w:val="25"/>
      </w:numPr>
      <w:tabs>
        <w:tab w:val="left" w:pos="1843"/>
        <w:tab w:val="left" w:pos="1985"/>
        <w:tab w:val="left" w:pos="2126"/>
        <w:tab w:val="left" w:pos="2268"/>
      </w:tabs>
      <w:spacing w:after="130"/>
      <w:outlineLvl w:val="7"/>
    </w:pPr>
    <w:rPr>
      <w:rFonts w:eastAsia="Times New Roman" w:cs="Times New Roman"/>
      <w:iCs/>
      <w:szCs w:val="24"/>
      <w:lang w:eastAsia="de-DE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D0237F"/>
    <w:pPr>
      <w:keepNext/>
      <w:keepLines/>
      <w:numPr>
        <w:ilvl w:val="8"/>
        <w:numId w:val="25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after="130"/>
      <w:ind w:left="1582" w:hanging="1582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qFormat/>
    <w:rsid w:val="00D0237F"/>
    <w:pPr>
      <w:suppressAutoHyphens/>
      <w:spacing w:line="200" w:lineRule="atLeast"/>
    </w:pPr>
    <w:rPr>
      <w:sz w:val="15"/>
    </w:rPr>
  </w:style>
  <w:style w:type="character" w:customStyle="1" w:styleId="En-tteCar">
    <w:name w:val="En-tête Car"/>
    <w:basedOn w:val="Policepardfaut"/>
    <w:link w:val="En-tte"/>
    <w:uiPriority w:val="99"/>
    <w:rsid w:val="00D0237F"/>
    <w:rPr>
      <w:sz w:val="15"/>
    </w:rPr>
  </w:style>
  <w:style w:type="paragraph" w:styleId="Pieddepage">
    <w:name w:val="footer"/>
    <w:basedOn w:val="Normal"/>
    <w:link w:val="PieddepageCar"/>
    <w:rsid w:val="00D0237F"/>
    <w:pPr>
      <w:spacing w:line="160" w:lineRule="atLeast"/>
    </w:pPr>
    <w:rPr>
      <w:noProof/>
      <w:sz w:val="12"/>
    </w:rPr>
  </w:style>
  <w:style w:type="character" w:customStyle="1" w:styleId="PieddepageCar">
    <w:name w:val="Pied de page Car"/>
    <w:basedOn w:val="Policepardfaut"/>
    <w:link w:val="Pieddepage"/>
    <w:uiPriority w:val="99"/>
    <w:rsid w:val="00D0237F"/>
    <w:rPr>
      <w:noProof/>
      <w:sz w:val="12"/>
    </w:rPr>
  </w:style>
  <w:style w:type="table" w:styleId="Grilledutableau">
    <w:name w:val="Table Grid"/>
    <w:basedOn w:val="TableauNormal"/>
    <w:uiPriority w:val="59"/>
    <w:rsid w:val="00D0237F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23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37F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En-tte"/>
    <w:next w:val="KopfzeileFett"/>
    <w:uiPriority w:val="3"/>
    <w:unhideWhenUsed/>
    <w:rsid w:val="00D0237F"/>
    <w:pPr>
      <w:spacing w:after="100"/>
      <w:contextualSpacing/>
    </w:pPr>
  </w:style>
  <w:style w:type="paragraph" w:customStyle="1" w:styleId="KopfzeileFett">
    <w:name w:val="KopfzeileFett"/>
    <w:basedOn w:val="En-tte"/>
    <w:next w:val="En-tte"/>
    <w:uiPriority w:val="3"/>
    <w:unhideWhenUsed/>
    <w:rsid w:val="00D0237F"/>
    <w:rPr>
      <w:b/>
    </w:rPr>
  </w:style>
  <w:style w:type="paragraph" w:customStyle="1" w:styleId="Klassifizierung">
    <w:name w:val="Klassifizierung"/>
    <w:basedOn w:val="Normal"/>
    <w:rsid w:val="00D0237F"/>
    <w:pPr>
      <w:jc w:val="right"/>
    </w:pPr>
    <w:rPr>
      <w:b/>
    </w:rPr>
  </w:style>
  <w:style w:type="paragraph" w:customStyle="1" w:styleId="Referenz">
    <w:name w:val="Referenz"/>
    <w:basedOn w:val="Normal"/>
    <w:uiPriority w:val="1"/>
    <w:rsid w:val="00D0237F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Normal"/>
    <w:semiHidden/>
    <w:unhideWhenUsed/>
    <w:rsid w:val="00D0237F"/>
    <w:pPr>
      <w:spacing w:line="240" w:lineRule="auto"/>
    </w:pPr>
    <w:rPr>
      <w:bCs/>
      <w:sz w:val="16"/>
    </w:rPr>
  </w:style>
  <w:style w:type="character" w:customStyle="1" w:styleId="A">
    <w:name w:val="A"/>
    <w:uiPriority w:val="1"/>
    <w:semiHidden/>
    <w:unhideWhenUsed/>
    <w:rsid w:val="00D0237F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Normal"/>
    <w:uiPriority w:val="2"/>
    <w:semiHidden/>
    <w:unhideWhenUsed/>
    <w:rsid w:val="00D0237F"/>
    <w:pPr>
      <w:jc w:val="right"/>
    </w:pPr>
    <w:rPr>
      <w:bCs w:val="0"/>
    </w:rPr>
  </w:style>
  <w:style w:type="paragraph" w:customStyle="1" w:styleId="PP">
    <w:name w:val="PP"/>
    <w:next w:val="Normal"/>
    <w:uiPriority w:val="2"/>
    <w:semiHidden/>
    <w:unhideWhenUsed/>
    <w:rsid w:val="00D0237F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re">
    <w:name w:val="Title"/>
    <w:basedOn w:val="Normal"/>
    <w:next w:val="Normal"/>
    <w:link w:val="TitreCar"/>
    <w:uiPriority w:val="10"/>
    <w:unhideWhenUsed/>
    <w:qFormat/>
    <w:rsid w:val="00D0237F"/>
    <w:rPr>
      <w:rFonts w:eastAsiaTheme="majorEastAsia" w:cstheme="majorBidi"/>
      <w:b/>
      <w:sz w:val="4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0237F"/>
    <w:rPr>
      <w:rFonts w:eastAsiaTheme="majorEastAsia" w:cstheme="majorBidi"/>
      <w:b/>
      <w:sz w:val="42"/>
      <w:szCs w:val="52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D0237F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D0237F"/>
    <w:rPr>
      <w:rFonts w:eastAsiaTheme="majorEastAsia" w:cstheme="majorBidi"/>
      <w:iCs/>
      <w:sz w:val="42"/>
      <w:szCs w:val="24"/>
    </w:rPr>
  </w:style>
  <w:style w:type="paragraph" w:styleId="Lgende">
    <w:name w:val="caption"/>
    <w:basedOn w:val="Normal"/>
    <w:next w:val="Normal"/>
    <w:uiPriority w:val="35"/>
    <w:unhideWhenUsed/>
    <w:qFormat/>
    <w:rsid w:val="00D0237F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TableauNormal"/>
    <w:uiPriority w:val="99"/>
    <w:rsid w:val="00D0237F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Titre1Car">
    <w:name w:val="Titre 1 Car"/>
    <w:basedOn w:val="Policepardfaut"/>
    <w:link w:val="Titre1"/>
    <w:rsid w:val="00D0237F"/>
    <w:rPr>
      <w:rFonts w:eastAsiaTheme="majorEastAsia" w:cstheme="majorBidi"/>
      <w:b/>
      <w:bCs/>
      <w:sz w:val="20"/>
      <w:szCs w:val="28"/>
      <w:lang w:val="en-US"/>
    </w:rPr>
  </w:style>
  <w:style w:type="character" w:customStyle="1" w:styleId="Titre2Car">
    <w:name w:val="Titre 2 Car"/>
    <w:basedOn w:val="Policepardfaut"/>
    <w:link w:val="Titre2"/>
    <w:rsid w:val="00D0237F"/>
    <w:rPr>
      <w:rFonts w:eastAsiaTheme="majorEastAsia" w:cstheme="majorBidi"/>
      <w:b/>
      <w:bCs/>
      <w:noProof/>
      <w:szCs w:val="26"/>
    </w:rPr>
  </w:style>
  <w:style w:type="character" w:customStyle="1" w:styleId="Titre3Car">
    <w:name w:val="Titre 3 Car"/>
    <w:basedOn w:val="Policepardfaut"/>
    <w:link w:val="Titre3"/>
    <w:rsid w:val="00D0237F"/>
    <w:rPr>
      <w:rFonts w:eastAsiaTheme="majorEastAsia" w:cstheme="majorBidi"/>
      <w:b/>
      <w:bCs/>
      <w:szCs w:val="20"/>
    </w:rPr>
  </w:style>
  <w:style w:type="character" w:customStyle="1" w:styleId="Titre4Car">
    <w:name w:val="Titre 4 Car"/>
    <w:basedOn w:val="Policepardfaut"/>
    <w:link w:val="Titre4"/>
    <w:semiHidden/>
    <w:rsid w:val="00D0237F"/>
    <w:rPr>
      <w:rFonts w:eastAsia="Times New Roman" w:cs="Times New Roman"/>
      <w:b/>
      <w:bCs/>
      <w:szCs w:val="28"/>
      <w:lang w:eastAsia="de-DE"/>
    </w:rPr>
  </w:style>
  <w:style w:type="character" w:customStyle="1" w:styleId="Titre5Car">
    <w:name w:val="Titre 5 Car"/>
    <w:basedOn w:val="Policepardfaut"/>
    <w:link w:val="Titre5"/>
    <w:semiHidden/>
    <w:rsid w:val="00D0237F"/>
    <w:rPr>
      <w:rFonts w:eastAsia="Times New Roman" w:cs="Times New Roman"/>
      <w:b/>
      <w:bCs/>
      <w:iCs/>
      <w:szCs w:val="26"/>
      <w:lang w:eastAsia="de-DE"/>
    </w:rPr>
  </w:style>
  <w:style w:type="character" w:customStyle="1" w:styleId="Titre6Car">
    <w:name w:val="Titre 6 Car"/>
    <w:basedOn w:val="Policepardfaut"/>
    <w:link w:val="Titre6"/>
    <w:semiHidden/>
    <w:rsid w:val="00D0237F"/>
    <w:rPr>
      <w:rFonts w:eastAsia="Times New Roman" w:cs="Times New Roman"/>
      <w:bCs/>
      <w:szCs w:val="20"/>
      <w:lang w:eastAsia="de-DE"/>
    </w:rPr>
  </w:style>
  <w:style w:type="character" w:customStyle="1" w:styleId="Titre7Car">
    <w:name w:val="Titre 7 Car"/>
    <w:basedOn w:val="Policepardfaut"/>
    <w:link w:val="Titre7"/>
    <w:semiHidden/>
    <w:rsid w:val="00D0237F"/>
    <w:rPr>
      <w:rFonts w:eastAsia="Times New Roman" w:cs="Times New Roman"/>
      <w:szCs w:val="24"/>
      <w:lang w:eastAsia="de-DE"/>
    </w:rPr>
  </w:style>
  <w:style w:type="character" w:customStyle="1" w:styleId="Titre8Car">
    <w:name w:val="Titre 8 Car"/>
    <w:basedOn w:val="Policepardfaut"/>
    <w:link w:val="Titre8"/>
    <w:semiHidden/>
    <w:rsid w:val="00D0237F"/>
    <w:rPr>
      <w:rFonts w:eastAsia="Times New Roman" w:cs="Times New Roman"/>
      <w:iCs/>
      <w:szCs w:val="24"/>
      <w:lang w:eastAsia="de-DE"/>
    </w:rPr>
  </w:style>
  <w:style w:type="character" w:customStyle="1" w:styleId="Titre9Car">
    <w:name w:val="Titre 9 Car"/>
    <w:basedOn w:val="Policepardfaut"/>
    <w:link w:val="Titre9"/>
    <w:semiHidden/>
    <w:rsid w:val="00D0237F"/>
    <w:rPr>
      <w:rFonts w:eastAsia="Times New Roman" w:cs="Arial"/>
      <w:szCs w:val="20"/>
      <w:lang w:eastAsia="de-DE"/>
    </w:rPr>
  </w:style>
  <w:style w:type="paragraph" w:styleId="TM1">
    <w:name w:val="toc 1"/>
    <w:basedOn w:val="Normal"/>
    <w:next w:val="Normal"/>
    <w:uiPriority w:val="39"/>
    <w:unhideWhenUsed/>
    <w:rsid w:val="00D0237F"/>
    <w:pPr>
      <w:tabs>
        <w:tab w:val="right" w:leader="dot" w:pos="9072"/>
      </w:tabs>
      <w:ind w:left="567" w:hanging="567"/>
    </w:pPr>
    <w:rPr>
      <w:b/>
      <w:szCs w:val="20"/>
    </w:rPr>
  </w:style>
  <w:style w:type="paragraph" w:styleId="TM2">
    <w:name w:val="toc 2"/>
    <w:basedOn w:val="Normal"/>
    <w:next w:val="Normal"/>
    <w:uiPriority w:val="39"/>
    <w:unhideWhenUsed/>
    <w:rsid w:val="00D0237F"/>
    <w:pPr>
      <w:tabs>
        <w:tab w:val="right" w:leader="dot" w:pos="9072"/>
      </w:tabs>
      <w:ind w:left="1134" w:hanging="567"/>
    </w:pPr>
    <w:rPr>
      <w:b/>
      <w:szCs w:val="20"/>
    </w:rPr>
  </w:style>
  <w:style w:type="paragraph" w:styleId="TM3">
    <w:name w:val="toc 3"/>
    <w:basedOn w:val="Normal"/>
    <w:next w:val="Normal"/>
    <w:uiPriority w:val="39"/>
    <w:unhideWhenUsed/>
    <w:rsid w:val="00D0237F"/>
    <w:pPr>
      <w:tabs>
        <w:tab w:val="right" w:leader="dot" w:pos="9072"/>
      </w:tabs>
      <w:ind w:left="1134" w:hanging="567"/>
    </w:pPr>
    <w:rPr>
      <w:b/>
      <w:szCs w:val="20"/>
    </w:rPr>
  </w:style>
  <w:style w:type="paragraph" w:styleId="TM4">
    <w:name w:val="toc 4"/>
    <w:basedOn w:val="Normal"/>
    <w:next w:val="Normal"/>
    <w:uiPriority w:val="39"/>
    <w:semiHidden/>
    <w:unhideWhenUsed/>
    <w:rsid w:val="00D0237F"/>
    <w:pPr>
      <w:tabs>
        <w:tab w:val="right" w:leader="dot" w:pos="9072"/>
      </w:tabs>
      <w:ind w:left="1134" w:hanging="567"/>
    </w:pPr>
    <w:rPr>
      <w:b/>
      <w:szCs w:val="20"/>
    </w:rPr>
  </w:style>
  <w:style w:type="paragraph" w:styleId="TM5">
    <w:name w:val="toc 5"/>
    <w:basedOn w:val="Normal"/>
    <w:next w:val="Normal"/>
    <w:uiPriority w:val="39"/>
    <w:semiHidden/>
    <w:unhideWhenUsed/>
    <w:rsid w:val="00D0237F"/>
    <w:pPr>
      <w:tabs>
        <w:tab w:val="right" w:leader="dot" w:pos="9072"/>
      </w:tabs>
      <w:ind w:left="1134" w:hanging="567"/>
    </w:pPr>
    <w:rPr>
      <w:b/>
      <w:szCs w:val="20"/>
    </w:rPr>
  </w:style>
  <w:style w:type="paragraph" w:styleId="TM6">
    <w:name w:val="toc 6"/>
    <w:basedOn w:val="Normal"/>
    <w:next w:val="Normal"/>
    <w:uiPriority w:val="39"/>
    <w:semiHidden/>
    <w:unhideWhenUsed/>
    <w:rsid w:val="00D0237F"/>
    <w:pPr>
      <w:tabs>
        <w:tab w:val="right" w:leader="dot" w:pos="9072"/>
      </w:tabs>
      <w:ind w:left="1134" w:hanging="567"/>
    </w:pPr>
    <w:rPr>
      <w:szCs w:val="20"/>
    </w:rPr>
  </w:style>
  <w:style w:type="paragraph" w:styleId="TM7">
    <w:name w:val="toc 7"/>
    <w:basedOn w:val="Normal"/>
    <w:next w:val="Normal"/>
    <w:uiPriority w:val="39"/>
    <w:semiHidden/>
    <w:unhideWhenUsed/>
    <w:rsid w:val="00D0237F"/>
    <w:pPr>
      <w:widowControl/>
      <w:tabs>
        <w:tab w:val="right" w:leader="dot" w:pos="9072"/>
      </w:tabs>
      <w:ind w:left="1134" w:hanging="567"/>
    </w:pPr>
    <w:rPr>
      <w:szCs w:val="20"/>
    </w:rPr>
  </w:style>
  <w:style w:type="paragraph" w:styleId="TM8">
    <w:name w:val="toc 8"/>
    <w:basedOn w:val="Normal"/>
    <w:next w:val="Normal"/>
    <w:uiPriority w:val="39"/>
    <w:semiHidden/>
    <w:unhideWhenUsed/>
    <w:rsid w:val="00D0237F"/>
    <w:pPr>
      <w:tabs>
        <w:tab w:val="right" w:leader="dot" w:pos="9072"/>
      </w:tabs>
      <w:ind w:left="1134" w:hanging="567"/>
    </w:pPr>
    <w:rPr>
      <w:rFonts w:eastAsiaTheme="minorEastAsia"/>
      <w:lang w:eastAsia="de-CH"/>
    </w:rPr>
  </w:style>
  <w:style w:type="paragraph" w:styleId="TM9">
    <w:name w:val="toc 9"/>
    <w:basedOn w:val="Normal"/>
    <w:next w:val="Normal"/>
    <w:uiPriority w:val="39"/>
    <w:semiHidden/>
    <w:unhideWhenUsed/>
    <w:rsid w:val="00D0237F"/>
    <w:pPr>
      <w:tabs>
        <w:tab w:val="right" w:leader="dot" w:pos="9072"/>
      </w:tabs>
      <w:ind w:left="1134" w:hanging="567"/>
    </w:pPr>
    <w:rPr>
      <w:rFonts w:eastAsiaTheme="minorEastAsia"/>
      <w:lang w:eastAsia="de-CH"/>
    </w:rPr>
  </w:style>
  <w:style w:type="paragraph" w:customStyle="1" w:styleId="Platzhalter">
    <w:name w:val="Platzhalter"/>
    <w:basedOn w:val="Normal"/>
    <w:next w:val="Normal"/>
    <w:semiHidden/>
    <w:unhideWhenUsed/>
    <w:rsid w:val="00D0237F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Normal"/>
    <w:unhideWhenUsed/>
    <w:rsid w:val="00D0237F"/>
    <w:pPr>
      <w:suppressAutoHyphens/>
      <w:contextualSpacing/>
    </w:pPr>
    <w:rPr>
      <w:sz w:val="15"/>
    </w:rPr>
  </w:style>
  <w:style w:type="paragraph" w:styleId="Listenumros">
    <w:name w:val="List Number"/>
    <w:basedOn w:val="Normal"/>
    <w:uiPriority w:val="99"/>
    <w:semiHidden/>
    <w:unhideWhenUsed/>
    <w:rsid w:val="00D0237F"/>
    <w:pPr>
      <w:numPr>
        <w:numId w:val="6"/>
      </w:numPr>
      <w:ind w:left="425" w:hanging="425"/>
      <w:contextualSpacing/>
    </w:pPr>
  </w:style>
  <w:style w:type="paragraph" w:customStyle="1" w:styleId="Aufzhlung1CDB">
    <w:name w:val="Aufzählung 1_CDB"/>
    <w:basedOn w:val="Normal"/>
    <w:uiPriority w:val="1"/>
    <w:rsid w:val="00D0237F"/>
    <w:pPr>
      <w:widowControl/>
      <w:numPr>
        <w:numId w:val="36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Normal"/>
    <w:uiPriority w:val="1"/>
    <w:rsid w:val="00D0237F"/>
    <w:pPr>
      <w:widowControl/>
      <w:numPr>
        <w:numId w:val="37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Normal"/>
    <w:uiPriority w:val="1"/>
    <w:rsid w:val="00D0237F"/>
    <w:pPr>
      <w:widowControl/>
      <w:numPr>
        <w:numId w:val="38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Normal"/>
    <w:uiPriority w:val="1"/>
    <w:rsid w:val="00D0237F"/>
    <w:pPr>
      <w:widowControl/>
      <w:numPr>
        <w:numId w:val="39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Normal"/>
    <w:uiPriority w:val="1"/>
    <w:rsid w:val="00D0237F"/>
    <w:pPr>
      <w:widowControl/>
      <w:numPr>
        <w:numId w:val="40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Normal"/>
    <w:uiPriority w:val="1"/>
    <w:rsid w:val="00D0237F"/>
    <w:pPr>
      <w:widowControl/>
      <w:numPr>
        <w:numId w:val="41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Normal"/>
    <w:uiPriority w:val="1"/>
    <w:rsid w:val="00D0237F"/>
    <w:pPr>
      <w:widowControl/>
      <w:numPr>
        <w:numId w:val="42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Normal"/>
    <w:uiPriority w:val="1"/>
    <w:rsid w:val="00D0237F"/>
    <w:pPr>
      <w:widowControl/>
      <w:numPr>
        <w:numId w:val="43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Normal"/>
    <w:uiPriority w:val="1"/>
    <w:rsid w:val="00D0237F"/>
    <w:pPr>
      <w:widowControl/>
      <w:numPr>
        <w:numId w:val="44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D0237F"/>
    <w:pPr>
      <w:spacing w:after="0"/>
      <w:contextualSpacing w:val="0"/>
    </w:pPr>
  </w:style>
  <w:style w:type="paragraph" w:customStyle="1" w:styleId="PPA">
    <w:name w:val="PPA"/>
    <w:basedOn w:val="PP"/>
    <w:next w:val="Normal"/>
    <w:uiPriority w:val="2"/>
    <w:semiHidden/>
    <w:unhideWhenUsed/>
    <w:rsid w:val="00D0237F"/>
    <w:pPr>
      <w:spacing w:before="0" w:line="540" w:lineRule="exact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D0237F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0237F"/>
    <w:rPr>
      <w:sz w:val="18"/>
      <w:szCs w:val="20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237F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237F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En-tte"/>
    <w:qFormat/>
    <w:rsid w:val="00D0237F"/>
    <w:pPr>
      <w:widowControl/>
    </w:pPr>
    <w:rPr>
      <w:b/>
    </w:rPr>
  </w:style>
  <w:style w:type="paragraph" w:customStyle="1" w:styleId="Absatz1Punkt">
    <w:name w:val="Absatz1Punkt"/>
    <w:basedOn w:val="Pieddepage"/>
    <w:link w:val="Absatz1PunktZchn"/>
    <w:qFormat/>
    <w:rsid w:val="00E067DD"/>
    <w:pPr>
      <w:spacing w:line="240" w:lineRule="auto"/>
    </w:pPr>
    <w:rPr>
      <w:sz w:val="2"/>
    </w:rPr>
  </w:style>
  <w:style w:type="character" w:customStyle="1" w:styleId="Absatz1PunktZchn">
    <w:name w:val="Absatz1Punkt Zchn"/>
    <w:basedOn w:val="Policepardfaut"/>
    <w:link w:val="Absatz1Punkt"/>
    <w:rsid w:val="001E16FF"/>
    <w:rPr>
      <w:noProof/>
      <w:sz w:val="2"/>
      <w:lang w:val="en-GB"/>
    </w:rPr>
  </w:style>
  <w:style w:type="paragraph" w:customStyle="1" w:styleId="MMTitel">
    <w:name w:val="MM_Titel"/>
    <w:basedOn w:val="Normal"/>
    <w:rsid w:val="001E16FF"/>
    <w:pPr>
      <w:suppressAutoHyphens/>
      <w:spacing w:after="360" w:line="240" w:lineRule="auto"/>
    </w:pPr>
    <w:rPr>
      <w:b/>
      <w:sz w:val="42"/>
    </w:rPr>
  </w:style>
  <w:style w:type="paragraph" w:customStyle="1" w:styleId="MMLead">
    <w:name w:val="MM_Lead"/>
    <w:basedOn w:val="Normal"/>
    <w:next w:val="MMText"/>
    <w:qFormat/>
    <w:rsid w:val="009B2707"/>
    <w:pPr>
      <w:spacing w:after="180" w:line="240" w:lineRule="auto"/>
    </w:pPr>
    <w:rPr>
      <w:b/>
      <w:szCs w:val="20"/>
    </w:rPr>
  </w:style>
  <w:style w:type="paragraph" w:customStyle="1" w:styleId="MMText">
    <w:name w:val="MM_Text"/>
    <w:basedOn w:val="Normal"/>
    <w:qFormat/>
    <w:rsid w:val="00805DE4"/>
    <w:pPr>
      <w:spacing w:after="120"/>
    </w:pPr>
    <w:rPr>
      <w:szCs w:val="20"/>
    </w:rPr>
  </w:style>
  <w:style w:type="paragraph" w:customStyle="1" w:styleId="Haupttitel">
    <w:name w:val="Haupttitel"/>
    <w:basedOn w:val="Normal"/>
    <w:next w:val="Normal"/>
    <w:qFormat/>
    <w:rsid w:val="001E16FF"/>
    <w:pPr>
      <w:spacing w:after="360" w:line="240" w:lineRule="auto"/>
    </w:pPr>
    <w:rPr>
      <w:sz w:val="42"/>
      <w:szCs w:val="20"/>
    </w:rPr>
  </w:style>
  <w:style w:type="character" w:styleId="Lienhypertexte">
    <w:name w:val="Hyperlink"/>
    <w:basedOn w:val="Policepardfaut"/>
    <w:uiPriority w:val="99"/>
    <w:unhideWhenUsed/>
    <w:rsid w:val="00E21F5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324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24AB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24A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24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24AB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1346CF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D2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5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5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7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k.admin.ch/coronaviru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stadler@prohelvetia.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iel.menna@bak.admin.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admin.ch/gov/de/start/dokumentation/medienmitteilungen.msg-id-785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k.admin.ch/bak/de/home/themen/coronavirus.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BE66A-51A1-43C9-B87A-FB6282E0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Menna Daniel BAK</dc:creator>
  <cp:lastModifiedBy>Weibel Anne BAK</cp:lastModifiedBy>
  <cp:revision>13</cp:revision>
  <cp:lastPrinted>2020-04-02T09:26:00Z</cp:lastPrinted>
  <dcterms:created xsi:type="dcterms:W3CDTF">2020-04-04T12:21:00Z</dcterms:created>
  <dcterms:modified xsi:type="dcterms:W3CDTF">2020-04-06T08:08:00Z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Kultur</vt:lpwstr>
  </property>
  <property fmtid="{D5CDD505-2E9C-101B-9397-08002B2CF9AE}" pid="3" name="AmtAbk">
    <vt:lpwstr>BAK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</vt:lpwstr>
  </property>
  <property fmtid="{D5CDD505-2E9C-101B-9397-08002B2CF9AE}" pid="12" name="Gruss">
    <vt:lpwstr>Freundliche Grüsse</vt:lpwstr>
  </property>
  <property fmtid="{D5CDD505-2E9C-101B-9397-08002B2CF9AE}" pid="13" name="Internet">
    <vt:lpwstr>www.bak.admin.ch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Menna Daniel BAK</vt:lpwstr>
  </property>
  <property fmtid="{D5CDD505-2E9C-101B-9397-08002B2CF9AE}" pid="18" name="LoginFax">
    <vt:lpwstr/>
  </property>
  <property fmtid="{D5CDD505-2E9C-101B-9397-08002B2CF9AE}" pid="19" name="LoginFunktion">
    <vt:lpwstr>LoginFunktion</vt:lpwstr>
  </property>
  <property fmtid="{D5CDD505-2E9C-101B-9397-08002B2CF9AE}" pid="20" name="LoginKuerzel">
    <vt:lpwstr>med</vt:lpwstr>
  </property>
  <property fmtid="{D5CDD505-2E9C-101B-9397-08002B2CF9AE}" pid="21" name="LoginMailAdr">
    <vt:lpwstr>Daniel.Menna@bak.admin.ch</vt:lpwstr>
  </property>
  <property fmtid="{D5CDD505-2E9C-101B-9397-08002B2CF9AE}" pid="22" name="LoginName">
    <vt:lpwstr>Menna</vt:lpwstr>
  </property>
  <property fmtid="{D5CDD505-2E9C-101B-9397-08002B2CF9AE}" pid="23" name="LoginTel">
    <vt:lpwstr>+41 58 46 96950</vt:lpwstr>
  </property>
  <property fmtid="{D5CDD505-2E9C-101B-9397-08002B2CF9AE}" pid="24" name="LoginTitle">
    <vt:lpwstr/>
  </property>
  <property fmtid="{D5CDD505-2E9C-101B-9397-08002B2CF9AE}" pid="25" name="LoginUID">
    <vt:lpwstr>U80761211</vt:lpwstr>
  </property>
  <property fmtid="{D5CDD505-2E9C-101B-9397-08002B2CF9AE}" pid="26" name="LoginVorname">
    <vt:lpwstr>Daniel</vt:lpwstr>
  </property>
  <property fmtid="{D5CDD505-2E9C-101B-9397-08002B2CF9AE}" pid="27" name="OrgUnit1">
    <vt:lpwstr/>
  </property>
  <property fmtid="{D5CDD505-2E9C-101B-9397-08002B2CF9AE}" pid="28" name="OrgUnit2">
    <vt:lpwstr/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>Komm Stab</vt:lpwstr>
  </property>
  <property fmtid="{D5CDD505-2E9C-101B-9397-08002B2CF9AE}" pid="33" name="OrgUnitMail">
    <vt:lpwstr/>
  </property>
  <property fmtid="{D5CDD505-2E9C-101B-9397-08002B2CF9AE}" pid="34" name="OrgUnitSekr">
    <vt:lpwstr>Stabsstelle Kommunikation</vt:lpwstr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Hallwylstrasse 15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 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>Stabsstelle Kommunikation</vt:lpwstr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>Stabsstelle Kommunikation</vt:lpwstr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Hallwylstrasse 15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Menna Daniel BAK</vt:lpwstr>
  </property>
  <property fmtid="{D5CDD505-2E9C-101B-9397-08002B2CF9AE}" pid="64" name="UserFax">
    <vt:lpwstr/>
  </property>
  <property fmtid="{D5CDD505-2E9C-101B-9397-08002B2CF9AE}" pid="65" name="UserFunktion">
    <vt:lpwstr/>
  </property>
  <property fmtid="{D5CDD505-2E9C-101B-9397-08002B2CF9AE}" pid="66" name="UserKuerzel">
    <vt:lpwstr>med</vt:lpwstr>
  </property>
  <property fmtid="{D5CDD505-2E9C-101B-9397-08002B2CF9AE}" pid="67" name="UserMailAdr">
    <vt:lpwstr>Daniel.Menna@bak.admin.ch</vt:lpwstr>
  </property>
  <property fmtid="{D5CDD505-2E9C-101B-9397-08002B2CF9AE}" pid="68" name="UserName">
    <vt:lpwstr>Menna</vt:lpwstr>
  </property>
  <property fmtid="{D5CDD505-2E9C-101B-9397-08002B2CF9AE}" pid="69" name="UserTel">
    <vt:lpwstr>+41 58 46 96950</vt:lpwstr>
  </property>
  <property fmtid="{D5CDD505-2E9C-101B-9397-08002B2CF9AE}" pid="70" name="UserTitel">
    <vt:lpwstr/>
  </property>
  <property fmtid="{D5CDD505-2E9C-101B-9397-08002B2CF9AE}" pid="71" name="UserUID">
    <vt:lpwstr>U80761211</vt:lpwstr>
  </property>
  <property fmtid="{D5CDD505-2E9C-101B-9397-08002B2CF9AE}" pid="72" name="UserVorname">
    <vt:lpwstr>Daniel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Amt2">
    <vt:lpwstr/>
  </property>
  <property fmtid="{D5CDD505-2E9C-101B-9397-08002B2CF9AE}" pid="76" name="Amt2Abk">
    <vt:lpwstr/>
  </property>
  <property fmtid="{D5CDD505-2E9C-101B-9397-08002B2CF9AE}" pid="77" name="Dep2Abk">
    <vt:lpwstr/>
  </property>
  <property fmtid="{D5CDD505-2E9C-101B-9397-08002B2CF9AE}" pid="78" name="Dep2Name">
    <vt:lpwstr/>
  </property>
  <property fmtid="{D5CDD505-2E9C-101B-9397-08002B2CF9AE}" pid="79" name="Amtbis">
    <vt:lpwstr/>
  </property>
  <property fmtid="{D5CDD505-2E9C-101B-9397-08002B2CF9AE}" pid="80" name="Amt2bis">
    <vt:lpwstr/>
  </property>
  <property fmtid="{D5CDD505-2E9C-101B-9397-08002B2CF9AE}" pid="81" name="DepNamebis">
    <vt:lpwstr/>
  </property>
  <property fmtid="{D5CDD505-2E9C-101B-9397-08002B2CF9AE}" pid="82" name="Dep2Namebis">
    <vt:lpwstr/>
  </property>
  <property fmtid="{D5CDD505-2E9C-101B-9397-08002B2CF9AE}" pid="83" name="SourceApplication">
    <vt:lpwstr>BITVM</vt:lpwstr>
  </property>
  <property fmtid="{D5CDD505-2E9C-101B-9397-08002B2CF9AE}" pid="84" name="Aktennotiz">
    <vt:lpwstr/>
  </property>
  <property fmtid="{D5CDD505-2E9C-101B-9397-08002B2CF9AE}" pid="85" name="AmtPost">
    <vt:lpwstr>BAK</vt:lpwstr>
  </property>
  <property fmtid="{D5CDD505-2E9C-101B-9397-08002B2CF9AE}" pid="86" name="AmtZusatz">
    <vt:lpwstr/>
  </property>
  <property fmtid="{D5CDD505-2E9C-101B-9397-08002B2CF9AE}" pid="87" name="ANotiz_sp1_1">
    <vt:lpwstr/>
  </property>
  <property fmtid="{D5CDD505-2E9C-101B-9397-08002B2CF9AE}" pid="88" name="ANotiz_sp1_2">
    <vt:lpwstr/>
  </property>
  <property fmtid="{D5CDD505-2E9C-101B-9397-08002B2CF9AE}" pid="89" name="ANotiz_sp1_3">
    <vt:lpwstr/>
  </property>
  <property fmtid="{D5CDD505-2E9C-101B-9397-08002B2CF9AE}" pid="90" name="Anrede">
    <vt:lpwstr/>
  </property>
  <property fmtid="{D5CDD505-2E9C-101B-9397-08002B2CF9AE}" pid="91" name="Autor">
    <vt:lpwstr>Autor:</vt:lpwstr>
  </property>
  <property fmtid="{D5CDD505-2E9C-101B-9397-08002B2CF9AE}" pid="92" name="Bearbeitung">
    <vt:lpwstr>Bearbeitung:</vt:lpwstr>
  </property>
  <property fmtid="{D5CDD505-2E9C-101B-9397-08002B2CF9AE}" pid="93" name="Begleitblatt">
    <vt:lpwstr/>
  </property>
  <property fmtid="{D5CDD505-2E9C-101B-9397-08002B2CF9AE}" pid="94" name="Begleitnotiz">
    <vt:lpwstr/>
  </property>
  <property fmtid="{D5CDD505-2E9C-101B-9397-08002B2CF9AE}" pid="95" name="BeilagenLabel">
    <vt:lpwstr>Beilagen:</vt:lpwstr>
  </property>
  <property fmtid="{D5CDD505-2E9C-101B-9397-08002B2CF9AE}" pid="96" name="Beschreibung">
    <vt:lpwstr>Beschreibung:</vt:lpwstr>
  </property>
  <property fmtid="{D5CDD505-2E9C-101B-9397-08002B2CF9AE}" pid="97" name="Betrag">
    <vt:lpwstr/>
  </property>
  <property fmtid="{D5CDD505-2E9C-101B-9397-08002B2CF9AE}" pid="98" name="BN_sp1_1">
    <vt:lpwstr/>
  </property>
  <property fmtid="{D5CDD505-2E9C-101B-9397-08002B2CF9AE}" pid="99" name="BN_sp1_2">
    <vt:lpwstr/>
  </property>
  <property fmtid="{D5CDD505-2E9C-101B-9397-08002B2CF9AE}" pid="100" name="BN_sp1_3">
    <vt:lpwstr/>
  </property>
  <property fmtid="{D5CDD505-2E9C-101B-9397-08002B2CF9AE}" pid="101" name="BN_sp1_4">
    <vt:lpwstr/>
  </property>
  <property fmtid="{D5CDD505-2E9C-101B-9397-08002B2CF9AE}" pid="102" name="BN_sp2_1">
    <vt:lpwstr/>
  </property>
  <property fmtid="{D5CDD505-2E9C-101B-9397-08002B2CF9AE}" pid="103" name="BN_sp2_2">
    <vt:lpwstr/>
  </property>
  <property fmtid="{D5CDD505-2E9C-101B-9397-08002B2CF9AE}" pid="104" name="BN_sp2_3">
    <vt:lpwstr/>
  </property>
  <property fmtid="{D5CDD505-2E9C-101B-9397-08002B2CF9AE}" pid="105" name="BN_sp2_4">
    <vt:lpwstr/>
  </property>
  <property fmtid="{D5CDD505-2E9C-101B-9397-08002B2CF9AE}" pid="106" name="BN_sp3_1">
    <vt:lpwstr/>
  </property>
  <property fmtid="{D5CDD505-2E9C-101B-9397-08002B2CF9AE}" pid="107" name="BN_sp3_2">
    <vt:lpwstr/>
  </property>
  <property fmtid="{D5CDD505-2E9C-101B-9397-08002B2CF9AE}" pid="108" name="BN_sp3_3">
    <vt:lpwstr/>
  </property>
  <property fmtid="{D5CDD505-2E9C-101B-9397-08002B2CF9AE}" pid="109" name="BN_sp3_4">
    <vt:lpwstr/>
  </property>
  <property fmtid="{D5CDD505-2E9C-101B-9397-08002B2CF9AE}" pid="110" name="DepZusatz">
    <vt:lpwstr/>
  </property>
  <property fmtid="{D5CDD505-2E9C-101B-9397-08002B2CF9AE}" pid="111" name="DocVersion">
    <vt:lpwstr/>
  </property>
  <property fmtid="{D5CDD505-2E9C-101B-9397-08002B2CF9AE}" pid="112" name="DocVersionLabel">
    <vt:lpwstr>Version</vt:lpwstr>
  </property>
  <property fmtid="{D5CDD505-2E9C-101B-9397-08002B2CF9AE}" pid="113" name="EigAdr1">
    <vt:lpwstr/>
  </property>
  <property fmtid="{D5CDD505-2E9C-101B-9397-08002B2CF9AE}" pid="114" name="EigAdr2">
    <vt:lpwstr/>
  </property>
  <property fmtid="{D5CDD505-2E9C-101B-9397-08002B2CF9AE}" pid="115" name="EigAdr3">
    <vt:lpwstr/>
  </property>
  <property fmtid="{D5CDD505-2E9C-101B-9397-08002B2CF9AE}" pid="116" name="EigAdr4">
    <vt:lpwstr/>
  </property>
  <property fmtid="{D5CDD505-2E9C-101B-9397-08002B2CF9AE}" pid="117" name="EigAdr5">
    <vt:lpwstr/>
  </property>
  <property fmtid="{D5CDD505-2E9C-101B-9397-08002B2CF9AE}" pid="118" name="EigBetreff">
    <vt:lpwstr/>
  </property>
  <property fmtid="{D5CDD505-2E9C-101B-9397-08002B2CF9AE}" pid="119" name="EigName">
    <vt:lpwstr/>
  </property>
  <property fmtid="{D5CDD505-2E9C-101B-9397-08002B2CF9AE}" pid="120" name="EigProjektname">
    <vt:lpwstr/>
  </property>
  <property fmtid="{D5CDD505-2E9C-101B-9397-08002B2CF9AE}" pid="121" name="EigTitel">
    <vt:lpwstr/>
  </property>
  <property fmtid="{D5CDD505-2E9C-101B-9397-08002B2CF9AE}" pid="122" name="EigUntertitel">
    <vt:lpwstr/>
  </property>
  <property fmtid="{D5CDD505-2E9C-101B-9397-08002B2CF9AE}" pid="123" name="ErgebnisnameLabel">
    <vt:lpwstr>Ergebnisname:</vt:lpwstr>
  </property>
  <property fmtid="{D5CDD505-2E9C-101B-9397-08002B2CF9AE}" pid="124" name="Fax">
    <vt:lpwstr/>
  </property>
  <property fmtid="{D5CDD505-2E9C-101B-9397-08002B2CF9AE}" pid="125" name="FAX_sp1_1">
    <vt:lpwstr/>
  </property>
  <property fmtid="{D5CDD505-2E9C-101B-9397-08002B2CF9AE}" pid="126" name="FAX_sp1_2">
    <vt:lpwstr/>
  </property>
  <property fmtid="{D5CDD505-2E9C-101B-9397-08002B2CF9AE}" pid="127" name="FAX_sp1_3">
    <vt:lpwstr/>
  </property>
  <property fmtid="{D5CDD505-2E9C-101B-9397-08002B2CF9AE}" pid="128" name="FAX_sp1_4">
    <vt:lpwstr/>
  </property>
  <property fmtid="{D5CDD505-2E9C-101B-9397-08002B2CF9AE}" pid="129" name="FAX_sp1_5">
    <vt:lpwstr/>
  </property>
  <property fmtid="{D5CDD505-2E9C-101B-9397-08002B2CF9AE}" pid="130" name="FAX_sp1_6">
    <vt:lpwstr/>
  </property>
  <property fmtid="{D5CDD505-2E9C-101B-9397-08002B2CF9AE}" pid="131" name="genehmigt">
    <vt:lpwstr>genehmigt zur Nutzung</vt:lpwstr>
  </property>
  <property fmtid="{D5CDD505-2E9C-101B-9397-08002B2CF9AE}" pid="132" name="Genehmigung">
    <vt:lpwstr>Genehmigung:</vt:lpwstr>
  </property>
  <property fmtid="{D5CDD505-2E9C-101B-9397-08002B2CF9AE}" pid="133" name="Geschlecht">
    <vt:lpwstr/>
  </property>
  <property fmtid="{D5CDD505-2E9C-101B-9397-08002B2CF9AE}" pid="134" name="HermesText_1">
    <vt:lpwstr>«Die Projektführungsmethode HERMES ist ein offener Standard der schweizerischen Bundesverwaltung.</vt:lpwstr>
  </property>
  <property fmtid="{D5CDD505-2E9C-101B-9397-08002B2CF9AE}" pid="135" name="HermesText_2">
    <vt:lpwstr>HERMES wird vom Informatikstrategieorgan Bund (ISB) herausgegeben.</vt:lpwstr>
  </property>
  <property fmtid="{D5CDD505-2E9C-101B-9397-08002B2CF9AE}" pid="136" name="HermesText_3">
    <vt:lpwstr>Inhaberin der Urheberrechte an HERMES und der Markenrechte am HERMES-Logo ist die Schweizerische Eidgenossenschaft, vertreten durch das ISB.»</vt:lpwstr>
  </property>
  <property fmtid="{D5CDD505-2E9C-101B-9397-08002B2CF9AE}" pid="137" name="in_Arbeit">
    <vt:lpwstr>in Arbeit</vt:lpwstr>
  </property>
  <property fmtid="{D5CDD505-2E9C-101B-9397-08002B2CF9AE}" pid="138" name="in_Pruefung">
    <vt:lpwstr>in Prüfung</vt:lpwstr>
  </property>
  <property fmtid="{D5CDD505-2E9C-101B-9397-08002B2CF9AE}" pid="139" name="Information">
    <vt:lpwstr>Auskunft:</vt:lpwstr>
  </property>
  <property fmtid="{D5CDD505-2E9C-101B-9397-08002B2CF9AE}" pid="140" name="Inhaltsverzeichnis">
    <vt:lpwstr>Inhaltsverzeichnis</vt:lpwstr>
  </property>
  <property fmtid="{D5CDD505-2E9C-101B-9397-08002B2CF9AE}" pid="141" name="Internet_F">
    <vt:lpwstr>www.bak.admin.ch</vt:lpwstr>
  </property>
  <property fmtid="{D5CDD505-2E9C-101B-9397-08002B2CF9AE}" pid="142" name="Kontrolle">
    <vt:lpwstr>Änderungskontrolle, Prüfung, Genehmigung</vt:lpwstr>
  </property>
  <property fmtid="{D5CDD505-2E9C-101B-9397-08002B2CF9AE}" pid="143" name="KopieLabel">
    <vt:lpwstr>Kopie an:</vt:lpwstr>
  </property>
  <property fmtid="{D5CDD505-2E9C-101B-9397-08002B2CF9AE}" pid="144" name="KundenVorname">
    <vt:lpwstr/>
  </property>
  <property fmtid="{D5CDD505-2E9C-101B-9397-08002B2CF9AE}" pid="145" name="LandText">
    <vt:lpwstr>Schweiz</vt:lpwstr>
  </property>
  <property fmtid="{D5CDD505-2E9C-101B-9397-08002B2CF9AE}" pid="146" name="LoginFunction">
    <vt:lpwstr/>
  </property>
  <property fmtid="{D5CDD505-2E9C-101B-9397-08002B2CF9AE}" pid="147" name="Med_sp1_1">
    <vt:lpwstr>Datum</vt:lpwstr>
  </property>
  <property fmtid="{D5CDD505-2E9C-101B-9397-08002B2CF9AE}" pid="148" name="Med_sp1_2">
    <vt:lpwstr>Sperrfrist</vt:lpwstr>
  </property>
  <property fmtid="{D5CDD505-2E9C-101B-9397-08002B2CF9AE}" pid="149" name="Med_zeile1">
    <vt:lpwstr/>
  </property>
  <property fmtid="{D5CDD505-2E9C-101B-9397-08002B2CF9AE}" pid="150" name="Med_zeile2">
    <vt:lpwstr/>
  </property>
  <property fmtid="{D5CDD505-2E9C-101B-9397-08002B2CF9AE}" pid="151" name="MedienAnrede">
    <vt:lpwstr>Sehr geehrte Damen und Herren</vt:lpwstr>
  </property>
  <property fmtid="{D5CDD505-2E9C-101B-9397-08002B2CF9AE}" pid="152" name="Medieneinladung">
    <vt:lpwstr>Einladung an die Medien</vt:lpwstr>
  </property>
  <property fmtid="{D5CDD505-2E9C-101B-9397-08002B2CF9AE}" pid="153" name="Medienmitteilung">
    <vt:lpwstr>Medienmitteilung</vt:lpwstr>
  </property>
  <property fmtid="{D5CDD505-2E9C-101B-9397-08002B2CF9AE}" pid="154" name="MedienText">
    <vt:lpwstr>Texte français au verso</vt:lpwstr>
  </property>
  <property fmtid="{D5CDD505-2E9C-101B-9397-08002B2CF9AE}" pid="155" name="MedienText2">
    <vt:lpwstr>Folgende Beilage(n) finden Sie als Dateianhang dieser Mitteilung auf www.efd.admin.ch/aktuell:</vt:lpwstr>
  </property>
  <property fmtid="{D5CDD505-2E9C-101B-9397-08002B2CF9AE}" pid="156" name="OrgUnit1bis">
    <vt:lpwstr/>
  </property>
  <property fmtid="{D5CDD505-2E9C-101B-9397-08002B2CF9AE}" pid="157" name="OrgUnitSekrbis">
    <vt:lpwstr/>
  </property>
  <property fmtid="{D5CDD505-2E9C-101B-9397-08002B2CF9AE}" pid="158" name="Personal">
    <vt:lpwstr/>
  </property>
  <property fmtid="{D5CDD505-2E9C-101B-9397-08002B2CF9AE}" pid="159" name="Personenkreis">
    <vt:lpwstr>Beteiligter Personenkreis</vt:lpwstr>
  </property>
  <property fmtid="{D5CDD505-2E9C-101B-9397-08002B2CF9AE}" pid="160" name="PR_sp1_1">
    <vt:lpwstr/>
  </property>
  <property fmtid="{D5CDD505-2E9C-101B-9397-08002B2CF9AE}" pid="161" name="PR_sp1_2">
    <vt:lpwstr/>
  </property>
  <property fmtid="{D5CDD505-2E9C-101B-9397-08002B2CF9AE}" pid="162" name="PR_sp1_3">
    <vt:lpwstr/>
  </property>
  <property fmtid="{D5CDD505-2E9C-101B-9397-08002B2CF9AE}" pid="163" name="PR_sp1_4">
    <vt:lpwstr/>
  </property>
  <property fmtid="{D5CDD505-2E9C-101B-9397-08002B2CF9AE}" pid="164" name="PR_sp1_5">
    <vt:lpwstr/>
  </property>
  <property fmtid="{D5CDD505-2E9C-101B-9397-08002B2CF9AE}" pid="165" name="PR_sp1_6">
    <vt:lpwstr/>
  </property>
  <property fmtid="{D5CDD505-2E9C-101B-9397-08002B2CF9AE}" pid="166" name="PR_sp1_7">
    <vt:lpwstr/>
  </property>
  <property fmtid="{D5CDD505-2E9C-101B-9397-08002B2CF9AE}" pid="167" name="PR_sp1_8">
    <vt:lpwstr/>
  </property>
  <property fmtid="{D5CDD505-2E9C-101B-9397-08002B2CF9AE}" pid="168" name="PrintdateLabel">
    <vt:lpwstr>Druckdatum</vt:lpwstr>
  </property>
  <property fmtid="{D5CDD505-2E9C-101B-9397-08002B2CF9AE}" pid="169" name="Projektname">
    <vt:lpwstr>Projektname:</vt:lpwstr>
  </property>
  <property fmtid="{D5CDD505-2E9C-101B-9397-08002B2CF9AE}" pid="170" name="ProjektnameLabel">
    <vt:lpwstr>Projektname:</vt:lpwstr>
  </property>
  <property fmtid="{D5CDD505-2E9C-101B-9397-08002B2CF9AE}" pid="171" name="Projektnummer">
    <vt:lpwstr>Projektnummer:</vt:lpwstr>
  </property>
  <property fmtid="{D5CDD505-2E9C-101B-9397-08002B2CF9AE}" pid="172" name="Protokoll">
    <vt:lpwstr/>
  </property>
  <property fmtid="{D5CDD505-2E9C-101B-9397-08002B2CF9AE}" pid="173" name="Pruefung">
    <vt:lpwstr>Prüfung:</vt:lpwstr>
  </property>
  <property fmtid="{D5CDD505-2E9C-101B-9397-08002B2CF9AE}" pid="174" name="Rohstoff">
    <vt:lpwstr>Rohstoff</vt:lpwstr>
  </property>
  <property fmtid="{D5CDD505-2E9C-101B-9397-08002B2CF9AE}" pid="175" name="StandortAdrLabel">
    <vt:lpwstr/>
  </property>
  <property fmtid="{D5CDD505-2E9C-101B-9397-08002B2CF9AE}" pid="176" name="Status">
    <vt:lpwstr>Status:</vt:lpwstr>
  </property>
  <property fmtid="{D5CDD505-2E9C-101B-9397-08002B2CF9AE}" pid="177" name="Versicherungsnummer">
    <vt:lpwstr/>
  </property>
  <property fmtid="{D5CDD505-2E9C-101B-9397-08002B2CF9AE}" pid="178" name="Version">
    <vt:lpwstr>Version:</vt:lpwstr>
  </property>
  <property fmtid="{D5CDD505-2E9C-101B-9397-08002B2CF9AE}" pid="179" name="VersionLabel">
    <vt:lpwstr>Version:</vt:lpwstr>
  </property>
  <property fmtid="{D5CDD505-2E9C-101B-9397-08002B2CF9AE}" pid="180" name="Verteiler">
    <vt:lpwstr>Verteiler:</vt:lpwstr>
  </property>
  <property fmtid="{D5CDD505-2E9C-101B-9397-08002B2CF9AE}" pid="181" name="Wann">
    <vt:lpwstr>Wann:</vt:lpwstr>
  </property>
  <property fmtid="{D5CDD505-2E9C-101B-9397-08002B2CF9AE}" pid="182" name="Wer">
    <vt:lpwstr>Wer:</vt:lpwstr>
  </property>
</Properties>
</file>